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2" w:type="dxa"/>
        <w:tblInd w:w="-106" w:type="dxa"/>
        <w:tblLook w:val="0000" w:firstRow="0" w:lastRow="0" w:firstColumn="0" w:lastColumn="0" w:noHBand="0" w:noVBand="0"/>
      </w:tblPr>
      <w:tblGrid>
        <w:gridCol w:w="5513"/>
        <w:gridCol w:w="4229"/>
      </w:tblGrid>
      <w:tr w:rsidR="00A770E5">
        <w:tc>
          <w:tcPr>
            <w:tcW w:w="5512" w:type="dxa"/>
          </w:tcPr>
          <w:p w:rsidR="00A770E5" w:rsidRPr="00456C12" w:rsidRDefault="00A770E5">
            <w:pPr>
              <w:rPr>
                <w:sz w:val="28"/>
                <w:szCs w:val="28"/>
              </w:rPr>
            </w:pPr>
          </w:p>
        </w:tc>
        <w:tc>
          <w:tcPr>
            <w:tcW w:w="4229" w:type="dxa"/>
          </w:tcPr>
          <w:p w:rsidR="00A770E5" w:rsidRPr="00456C12" w:rsidRDefault="00A770E5">
            <w:pPr>
              <w:rPr>
                <w:i/>
                <w:iCs/>
                <w:sz w:val="28"/>
                <w:szCs w:val="28"/>
              </w:rPr>
            </w:pPr>
            <w:r w:rsidRPr="00456C12">
              <w:rPr>
                <w:sz w:val="28"/>
                <w:szCs w:val="28"/>
              </w:rPr>
              <w:t>Предварительно УТВЕРЖДЕН</w:t>
            </w:r>
          </w:p>
          <w:p w:rsidR="00A770E5" w:rsidRPr="00456C12" w:rsidRDefault="00A770E5">
            <w:pPr>
              <w:rPr>
                <w:i/>
                <w:iCs/>
                <w:sz w:val="28"/>
                <w:szCs w:val="28"/>
              </w:rPr>
            </w:pPr>
            <w:r w:rsidRPr="00456C12">
              <w:rPr>
                <w:i/>
                <w:iCs/>
                <w:sz w:val="28"/>
                <w:szCs w:val="28"/>
              </w:rPr>
              <w:t>Советом Директоров</w:t>
            </w:r>
          </w:p>
          <w:p w:rsidR="00A770E5" w:rsidRPr="00456C12" w:rsidRDefault="00A770E5">
            <w:pPr>
              <w:rPr>
                <w:i/>
                <w:iCs/>
                <w:sz w:val="28"/>
                <w:szCs w:val="28"/>
              </w:rPr>
            </w:pPr>
            <w:r w:rsidRPr="00456C12">
              <w:rPr>
                <w:i/>
                <w:iCs/>
                <w:sz w:val="28"/>
                <w:szCs w:val="28"/>
              </w:rPr>
              <w:t xml:space="preserve">Протокол  № </w:t>
            </w:r>
            <w:r w:rsidRPr="00456C12">
              <w:rPr>
                <w:i/>
                <w:iCs/>
                <w:sz w:val="28"/>
                <w:szCs w:val="28"/>
                <w:u w:val="single"/>
              </w:rPr>
              <w:t xml:space="preserve">    112-18  </w:t>
            </w:r>
            <w:r>
              <w:rPr>
                <w:i/>
                <w:iCs/>
                <w:sz w:val="2"/>
                <w:szCs w:val="2"/>
                <w:u w:val="single"/>
              </w:rPr>
              <w:t>.</w:t>
            </w:r>
          </w:p>
          <w:p w:rsidR="00A770E5" w:rsidRPr="00456C12" w:rsidRDefault="00A770E5">
            <w:pPr>
              <w:rPr>
                <w:sz w:val="28"/>
                <w:szCs w:val="28"/>
              </w:rPr>
            </w:pPr>
            <w:r w:rsidRPr="00456C12">
              <w:rPr>
                <w:i/>
                <w:iCs/>
                <w:sz w:val="28"/>
                <w:szCs w:val="28"/>
              </w:rPr>
              <w:t>от   " 25 ” марта  2018г.</w:t>
            </w:r>
          </w:p>
        </w:tc>
      </w:tr>
      <w:tr w:rsidR="00A770E5">
        <w:tc>
          <w:tcPr>
            <w:tcW w:w="5512" w:type="dxa"/>
          </w:tcPr>
          <w:p w:rsidR="00A770E5" w:rsidRPr="00456C12" w:rsidRDefault="00A770E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9" w:type="dxa"/>
          </w:tcPr>
          <w:p w:rsidR="00A770E5" w:rsidRPr="00456C12" w:rsidRDefault="00A770E5">
            <w:pPr>
              <w:snapToGrid w:val="0"/>
              <w:rPr>
                <w:sz w:val="28"/>
                <w:szCs w:val="28"/>
              </w:rPr>
            </w:pPr>
          </w:p>
        </w:tc>
      </w:tr>
      <w:tr w:rsidR="00A770E5">
        <w:tc>
          <w:tcPr>
            <w:tcW w:w="5512" w:type="dxa"/>
          </w:tcPr>
          <w:p w:rsidR="00A770E5" w:rsidRPr="00456C12" w:rsidRDefault="00A770E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9" w:type="dxa"/>
          </w:tcPr>
          <w:p w:rsidR="00A770E5" w:rsidRPr="00456C12" w:rsidRDefault="00A770E5">
            <w:pPr>
              <w:rPr>
                <w:i/>
                <w:iCs/>
                <w:sz w:val="28"/>
                <w:szCs w:val="28"/>
              </w:rPr>
            </w:pPr>
            <w:r w:rsidRPr="00456C12">
              <w:rPr>
                <w:sz w:val="28"/>
                <w:szCs w:val="28"/>
              </w:rPr>
              <w:t>УТВЕРЖДЕН</w:t>
            </w:r>
          </w:p>
          <w:p w:rsidR="00A770E5" w:rsidRPr="00456C12" w:rsidRDefault="00A770E5">
            <w:pPr>
              <w:rPr>
                <w:i/>
                <w:iCs/>
                <w:sz w:val="28"/>
                <w:szCs w:val="28"/>
              </w:rPr>
            </w:pPr>
            <w:r w:rsidRPr="00456C12">
              <w:rPr>
                <w:i/>
                <w:iCs/>
                <w:sz w:val="28"/>
                <w:szCs w:val="28"/>
              </w:rPr>
              <w:t>Годовым Общим собранием</w:t>
            </w:r>
          </w:p>
          <w:p w:rsidR="00A770E5" w:rsidRPr="00456C12" w:rsidRDefault="00A770E5">
            <w:pPr>
              <w:rPr>
                <w:i/>
                <w:iCs/>
                <w:sz w:val="28"/>
                <w:szCs w:val="28"/>
              </w:rPr>
            </w:pPr>
            <w:r w:rsidRPr="00456C12">
              <w:rPr>
                <w:i/>
                <w:iCs/>
                <w:sz w:val="28"/>
                <w:szCs w:val="28"/>
              </w:rPr>
              <w:t>Акционеров  25 апреля 2018г.</w:t>
            </w:r>
          </w:p>
          <w:p w:rsidR="00A770E5" w:rsidRPr="00456C12" w:rsidRDefault="00A770E5">
            <w:pPr>
              <w:rPr>
                <w:i/>
                <w:iCs/>
                <w:sz w:val="28"/>
                <w:szCs w:val="28"/>
              </w:rPr>
            </w:pPr>
            <w:r w:rsidRPr="00456C12">
              <w:rPr>
                <w:i/>
                <w:iCs/>
                <w:sz w:val="28"/>
                <w:szCs w:val="28"/>
              </w:rPr>
              <w:t xml:space="preserve">Протокол  № </w:t>
            </w:r>
            <w:r w:rsidRPr="00456C12">
              <w:rPr>
                <w:i/>
                <w:iCs/>
                <w:sz w:val="28"/>
                <w:szCs w:val="28"/>
                <w:u w:val="single"/>
              </w:rPr>
              <w:t xml:space="preserve">     25/18    </w:t>
            </w:r>
            <w:r>
              <w:rPr>
                <w:i/>
                <w:iCs/>
                <w:sz w:val="2"/>
                <w:szCs w:val="2"/>
                <w:u w:val="single"/>
              </w:rPr>
              <w:t>.</w:t>
            </w:r>
          </w:p>
          <w:p w:rsidR="00A770E5" w:rsidRPr="00456C12" w:rsidRDefault="00A770E5" w:rsidP="004A2E76">
            <w:r w:rsidRPr="00456C12">
              <w:rPr>
                <w:i/>
                <w:iCs/>
                <w:sz w:val="28"/>
                <w:szCs w:val="28"/>
              </w:rPr>
              <w:t>от   " 27 ” апреля 2018г.</w:t>
            </w:r>
          </w:p>
        </w:tc>
      </w:tr>
    </w:tbl>
    <w:p w:rsidR="00A770E5" w:rsidRDefault="00A770E5"/>
    <w:p w:rsidR="00A770E5" w:rsidRDefault="00A770E5"/>
    <w:p w:rsidR="00A770E5" w:rsidRDefault="00A770E5">
      <w:pPr>
        <w:rPr>
          <w:i/>
          <w:iCs/>
          <w:sz w:val="28"/>
          <w:szCs w:val="28"/>
        </w:rPr>
      </w:pPr>
    </w:p>
    <w:p w:rsidR="00A770E5" w:rsidRDefault="00A770E5"/>
    <w:p w:rsidR="00A770E5" w:rsidRDefault="00A770E5"/>
    <w:p w:rsidR="00A770E5" w:rsidRDefault="00A770E5"/>
    <w:p w:rsidR="00A770E5" w:rsidRDefault="00A770E5"/>
    <w:p w:rsidR="00A770E5" w:rsidRDefault="00A770E5">
      <w:pPr>
        <w:jc w:val="center"/>
        <w:rPr>
          <w:sz w:val="40"/>
          <w:szCs w:val="40"/>
        </w:rPr>
      </w:pPr>
    </w:p>
    <w:p w:rsidR="00A770E5" w:rsidRDefault="00A770E5">
      <w:pPr>
        <w:pStyle w:val="1"/>
        <w:rPr>
          <w:sz w:val="40"/>
          <w:szCs w:val="40"/>
        </w:rPr>
      </w:pPr>
      <w:r>
        <w:rPr>
          <w:sz w:val="56"/>
          <w:szCs w:val="56"/>
        </w:rPr>
        <w:t>ГОДОВОЙ     ОТЧЕТ</w:t>
      </w:r>
    </w:p>
    <w:p w:rsidR="00A770E5" w:rsidRDefault="00A770E5">
      <w:pPr>
        <w:jc w:val="center"/>
        <w:rPr>
          <w:sz w:val="40"/>
          <w:szCs w:val="40"/>
        </w:rPr>
      </w:pPr>
    </w:p>
    <w:p w:rsidR="00A770E5" w:rsidRDefault="00A770E5" w:rsidP="009E4868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АКЦИОНЕРНОГО  ОБЩЕСТВА</w:t>
      </w:r>
    </w:p>
    <w:p w:rsidR="00A770E5" w:rsidRDefault="00A770E5">
      <w:pPr>
        <w:jc w:val="center"/>
        <w:rPr>
          <w:i/>
          <w:iCs/>
          <w:sz w:val="20"/>
          <w:szCs w:val="20"/>
        </w:rPr>
      </w:pPr>
    </w:p>
    <w:p w:rsidR="00A770E5" w:rsidRDefault="00A770E5">
      <w:pPr>
        <w:jc w:val="center"/>
        <w:rPr>
          <w:sz w:val="44"/>
          <w:szCs w:val="44"/>
        </w:rPr>
      </w:pPr>
      <w:r>
        <w:rPr>
          <w:b/>
          <w:bCs/>
          <w:sz w:val="46"/>
          <w:szCs w:val="46"/>
        </w:rPr>
        <w:t>"Т  Э  С  М  О"</w:t>
      </w:r>
    </w:p>
    <w:p w:rsidR="00A770E5" w:rsidRDefault="00A770E5">
      <w:pPr>
        <w:jc w:val="center"/>
        <w:rPr>
          <w:sz w:val="44"/>
          <w:szCs w:val="44"/>
        </w:rPr>
      </w:pPr>
    </w:p>
    <w:p w:rsidR="00A770E5" w:rsidRDefault="00A770E5">
      <w:pPr>
        <w:jc w:val="center"/>
        <w:rPr>
          <w:sz w:val="44"/>
          <w:szCs w:val="44"/>
        </w:rPr>
      </w:pPr>
    </w:p>
    <w:p w:rsidR="00A770E5" w:rsidRDefault="00A770E5">
      <w:pPr>
        <w:jc w:val="center"/>
        <w:rPr>
          <w:sz w:val="44"/>
          <w:szCs w:val="44"/>
        </w:rPr>
      </w:pPr>
    </w:p>
    <w:p w:rsidR="00A770E5" w:rsidRDefault="00A770E5">
      <w:pPr>
        <w:jc w:val="center"/>
        <w:rPr>
          <w:sz w:val="44"/>
          <w:szCs w:val="44"/>
        </w:rPr>
      </w:pPr>
    </w:p>
    <w:p w:rsidR="00A770E5" w:rsidRDefault="00A770E5">
      <w:pPr>
        <w:jc w:val="center"/>
        <w:rPr>
          <w:sz w:val="44"/>
          <w:szCs w:val="44"/>
        </w:rPr>
      </w:pPr>
    </w:p>
    <w:p w:rsidR="00A770E5" w:rsidRDefault="00A770E5">
      <w:pPr>
        <w:jc w:val="center"/>
        <w:rPr>
          <w:sz w:val="28"/>
          <w:szCs w:val="28"/>
        </w:rPr>
      </w:pPr>
    </w:p>
    <w:p w:rsidR="00A770E5" w:rsidRDefault="00A770E5">
      <w:pPr>
        <w:jc w:val="center"/>
        <w:rPr>
          <w:sz w:val="28"/>
          <w:szCs w:val="28"/>
        </w:rPr>
      </w:pPr>
    </w:p>
    <w:p w:rsidR="00A770E5" w:rsidRDefault="00A770E5">
      <w:pPr>
        <w:jc w:val="center"/>
        <w:rPr>
          <w:sz w:val="28"/>
          <w:szCs w:val="28"/>
        </w:rPr>
      </w:pPr>
    </w:p>
    <w:p w:rsidR="00A770E5" w:rsidRDefault="00A770E5">
      <w:pPr>
        <w:jc w:val="center"/>
        <w:rPr>
          <w:sz w:val="28"/>
          <w:szCs w:val="28"/>
        </w:rPr>
      </w:pPr>
    </w:p>
    <w:p w:rsidR="00A770E5" w:rsidRDefault="00A770E5">
      <w:pPr>
        <w:jc w:val="center"/>
        <w:rPr>
          <w:sz w:val="28"/>
          <w:szCs w:val="28"/>
        </w:rPr>
      </w:pPr>
    </w:p>
    <w:p w:rsidR="00A770E5" w:rsidRDefault="00A770E5">
      <w:pPr>
        <w:jc w:val="center"/>
        <w:rPr>
          <w:sz w:val="28"/>
          <w:szCs w:val="28"/>
        </w:rPr>
      </w:pPr>
    </w:p>
    <w:p w:rsidR="00A770E5" w:rsidRDefault="00A770E5">
      <w:pPr>
        <w:jc w:val="center"/>
        <w:rPr>
          <w:sz w:val="28"/>
          <w:szCs w:val="28"/>
        </w:rPr>
      </w:pPr>
    </w:p>
    <w:p w:rsidR="00A770E5" w:rsidRDefault="00A770E5">
      <w:pPr>
        <w:jc w:val="center"/>
        <w:rPr>
          <w:sz w:val="28"/>
          <w:szCs w:val="28"/>
        </w:rPr>
      </w:pPr>
    </w:p>
    <w:p w:rsidR="00A770E5" w:rsidRDefault="00A770E5">
      <w:pPr>
        <w:jc w:val="center"/>
        <w:rPr>
          <w:rStyle w:val="a3"/>
        </w:rPr>
      </w:pPr>
      <w:r>
        <w:rPr>
          <w:sz w:val="28"/>
          <w:szCs w:val="28"/>
        </w:rPr>
        <w:t>г. Электросталь</w:t>
      </w:r>
    </w:p>
    <w:p w:rsidR="00A770E5" w:rsidRDefault="00A770E5">
      <w:pPr>
        <w:jc w:val="center"/>
        <w:rPr>
          <w:b/>
          <w:bCs/>
          <w:sz w:val="28"/>
          <w:szCs w:val="28"/>
        </w:rPr>
        <w:sectPr w:rsidR="00A770E5">
          <w:headerReference w:type="default" r:id="rId8"/>
          <w:pgSz w:w="11906" w:h="16838"/>
          <w:pgMar w:top="1433" w:right="964" w:bottom="1297" w:left="1418" w:header="0" w:footer="0" w:gutter="0"/>
          <w:pgNumType w:start="2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>2018 г.</w:t>
      </w:r>
    </w:p>
    <w:p w:rsidR="00A770E5" w:rsidRDefault="00A770E5">
      <w:pPr>
        <w:jc w:val="center"/>
        <w:rPr>
          <w:b/>
          <w:bCs/>
          <w:sz w:val="16"/>
          <w:szCs w:val="16"/>
        </w:rPr>
      </w:pPr>
    </w:p>
    <w:p w:rsidR="00A770E5" w:rsidRDefault="00A770E5">
      <w:pPr>
        <w:pStyle w:val="af6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 об  Обществе.</w:t>
      </w:r>
    </w:p>
    <w:p w:rsidR="00A770E5" w:rsidRDefault="00A770E5">
      <w:pPr>
        <w:pStyle w:val="af6"/>
        <w:ind w:left="420"/>
      </w:pPr>
    </w:p>
    <w:p w:rsidR="00A770E5" w:rsidRDefault="00A770E5">
      <w:pPr>
        <w:jc w:val="both"/>
        <w:rPr>
          <w:b/>
          <w:bCs/>
        </w:rPr>
      </w:pPr>
      <w:r>
        <w:rPr>
          <w:b/>
          <w:bCs/>
        </w:rPr>
        <w:t>Полное фирменное наименование:</w:t>
      </w:r>
    </w:p>
    <w:p w:rsidR="00A770E5" w:rsidRPr="0095240B" w:rsidRDefault="00A770E5">
      <w:pPr>
        <w:pStyle w:val="af6"/>
        <w:ind w:left="1125"/>
        <w:jc w:val="both"/>
        <w:rPr>
          <w:b/>
          <w:bCs/>
          <w:sz w:val="20"/>
          <w:szCs w:val="20"/>
        </w:rPr>
      </w:pPr>
    </w:p>
    <w:p w:rsidR="00A770E5" w:rsidRPr="00281134" w:rsidRDefault="00A770E5">
      <w:pPr>
        <w:ind w:firstLine="708"/>
        <w:jc w:val="both"/>
        <w:rPr>
          <w:color w:val="auto"/>
        </w:rPr>
      </w:pPr>
      <w:r>
        <w:t xml:space="preserve">Акционерное общество "ТЭСМО" (Техническая эксплуатация, сервис молочного оборудования). Общество является непубличным акционерным обществом, так как не имеет признаков публичности, </w:t>
      </w:r>
      <w:r w:rsidRPr="00281134">
        <w:rPr>
          <w:color w:val="auto"/>
        </w:rPr>
        <w:t>является малым предприятием и включено в Единый реестр субъектов малого и среднего предпринимательства.</w:t>
      </w:r>
    </w:p>
    <w:p w:rsidR="00A770E5" w:rsidRDefault="00A770E5">
      <w:pPr>
        <w:jc w:val="both"/>
      </w:pPr>
    </w:p>
    <w:p w:rsidR="00A770E5" w:rsidRDefault="00A770E5">
      <w:pPr>
        <w:jc w:val="both"/>
        <w:rPr>
          <w:b/>
          <w:bCs/>
        </w:rPr>
      </w:pPr>
      <w:r>
        <w:rPr>
          <w:b/>
          <w:bCs/>
        </w:rPr>
        <w:t xml:space="preserve">Место нахождения и почтовый адрес: </w:t>
      </w:r>
    </w:p>
    <w:p w:rsidR="00A770E5" w:rsidRPr="0095240B" w:rsidRDefault="00A770E5">
      <w:pPr>
        <w:pStyle w:val="af6"/>
        <w:ind w:left="1125"/>
        <w:jc w:val="both"/>
        <w:rPr>
          <w:b/>
          <w:bCs/>
          <w:sz w:val="20"/>
          <w:szCs w:val="20"/>
        </w:rPr>
      </w:pPr>
    </w:p>
    <w:p w:rsidR="00A770E5" w:rsidRDefault="00A770E5">
      <w:pPr>
        <w:ind w:firstLine="708"/>
        <w:jc w:val="both"/>
      </w:pPr>
      <w:r>
        <w:t>144001,  г. Электросталь Московской области,  ул. Рабочая, д. 41.</w:t>
      </w:r>
    </w:p>
    <w:p w:rsidR="00A770E5" w:rsidRDefault="00A770E5">
      <w:pPr>
        <w:jc w:val="both"/>
      </w:pPr>
      <w:r>
        <w:t>тел. (495) - 702-91-22, - 764-38-58,  тел. /факс  (496) - 575-92-00.</w:t>
      </w:r>
    </w:p>
    <w:p w:rsidR="00A770E5" w:rsidRDefault="00A770E5">
      <w:pPr>
        <w:jc w:val="both"/>
      </w:pPr>
    </w:p>
    <w:p w:rsidR="00A770E5" w:rsidRDefault="00A770E5">
      <w:pPr>
        <w:jc w:val="both"/>
      </w:pPr>
      <w:r>
        <w:rPr>
          <w:b/>
          <w:bCs/>
        </w:rPr>
        <w:t>Дата государственной регистрации Общества:</w:t>
      </w:r>
    </w:p>
    <w:p w:rsidR="00A770E5" w:rsidRPr="0095240B" w:rsidRDefault="00A770E5">
      <w:pPr>
        <w:pStyle w:val="af6"/>
        <w:ind w:left="1125"/>
        <w:jc w:val="both"/>
        <w:rPr>
          <w:sz w:val="20"/>
          <w:szCs w:val="20"/>
        </w:rPr>
      </w:pPr>
    </w:p>
    <w:p w:rsidR="00A770E5" w:rsidRDefault="00A770E5">
      <w:pPr>
        <w:ind w:firstLine="708"/>
        <w:jc w:val="both"/>
      </w:pPr>
      <w:r>
        <w:t>Общество зарегистрировано Московской областной регистрационной палатой (МОРП по г.Электростали) 18.12.96г., регистрационный номер 515. Реестровый № 50:46:0850. ОГРН 1025007115616 от 16.12.2002г. (ИМНС по г.Электросталь).</w:t>
      </w:r>
    </w:p>
    <w:p w:rsidR="00A770E5" w:rsidRDefault="00A770E5">
      <w:pPr>
        <w:jc w:val="both"/>
      </w:pPr>
    </w:p>
    <w:p w:rsidR="00A770E5" w:rsidRDefault="00A770E5">
      <w:pPr>
        <w:jc w:val="both"/>
        <w:rPr>
          <w:b/>
          <w:bCs/>
        </w:rPr>
      </w:pPr>
      <w:r>
        <w:rPr>
          <w:b/>
          <w:bCs/>
        </w:rPr>
        <w:t>Информация о реестродержателе:</w:t>
      </w:r>
    </w:p>
    <w:p w:rsidR="00A770E5" w:rsidRPr="0095240B" w:rsidRDefault="00A770E5">
      <w:pPr>
        <w:ind w:firstLine="708"/>
        <w:jc w:val="both"/>
        <w:rPr>
          <w:b/>
          <w:bCs/>
          <w:sz w:val="20"/>
          <w:szCs w:val="20"/>
        </w:rPr>
      </w:pPr>
    </w:p>
    <w:p w:rsidR="00A770E5" w:rsidRDefault="00A770E5">
      <w:pPr>
        <w:ind w:firstLine="708"/>
        <w:jc w:val="both"/>
      </w:pPr>
      <w:r>
        <w:t>Ведение реестра акционеров Общества осуществляет АО «Регистратор Р.О.С.Т.».</w:t>
      </w:r>
    </w:p>
    <w:p w:rsidR="00A770E5" w:rsidRDefault="00A770E5">
      <w:pPr>
        <w:jc w:val="both"/>
      </w:pPr>
      <w:proofErr w:type="gramStart"/>
      <w:r>
        <w:t>Место нахождение</w:t>
      </w:r>
      <w:proofErr w:type="gramEnd"/>
      <w:r>
        <w:t>: г. Москва, ул. Стромынка, д.18, корп. 13. Свидетельство о государственной регистрации № 447.993 от 22.11.1993г. выдано Московской регистрационной палатой,  ОГРН 1027739216757 (ИМНС по г.Москва от 18.09.2002г.), Лицензия ФКЦБ России  № 045-13976-000001 от 03.12.2002г., бессрочная.</w:t>
      </w:r>
    </w:p>
    <w:p w:rsidR="00A770E5" w:rsidRDefault="00A770E5">
      <w:pPr>
        <w:jc w:val="both"/>
      </w:pPr>
    </w:p>
    <w:p w:rsidR="00A770E5" w:rsidRDefault="00A770E5">
      <w:pPr>
        <w:jc w:val="both"/>
        <w:rPr>
          <w:b/>
          <w:bCs/>
        </w:rPr>
      </w:pPr>
      <w:r>
        <w:rPr>
          <w:b/>
          <w:bCs/>
        </w:rPr>
        <w:t xml:space="preserve">Информация об аудиторе Общества:  </w:t>
      </w:r>
    </w:p>
    <w:p w:rsidR="00A770E5" w:rsidRPr="0095240B" w:rsidRDefault="00A770E5">
      <w:pPr>
        <w:pStyle w:val="af6"/>
        <w:ind w:left="1125"/>
        <w:jc w:val="both"/>
        <w:rPr>
          <w:b/>
          <w:bCs/>
          <w:sz w:val="20"/>
          <w:szCs w:val="20"/>
        </w:rPr>
      </w:pPr>
    </w:p>
    <w:p w:rsidR="00A770E5" w:rsidRDefault="00A770E5">
      <w:pPr>
        <w:pStyle w:val="210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Аудитором Общества является ООО «Аудиторская фирма «ФиД», Свидетельство о государственной регистрации серии 50 № 002174108 выдано ИФНС по г.Ногинск 21.03.2005г.,    </w:t>
      </w:r>
      <w:proofErr w:type="gramStart"/>
      <w:r>
        <w:rPr>
          <w:sz w:val="24"/>
          <w:szCs w:val="24"/>
        </w:rPr>
        <w:t>регистрационный</w:t>
      </w:r>
      <w:proofErr w:type="gramEnd"/>
      <w:r>
        <w:rPr>
          <w:sz w:val="24"/>
          <w:szCs w:val="24"/>
        </w:rPr>
        <w:t xml:space="preserve"> (ОГРН) № 1055005906438. </w:t>
      </w:r>
    </w:p>
    <w:p w:rsidR="00A770E5" w:rsidRDefault="00A770E5">
      <w:pPr>
        <w:pStyle w:val="210"/>
        <w:ind w:left="0" w:firstLine="708"/>
        <w:rPr>
          <w:sz w:val="24"/>
          <w:szCs w:val="24"/>
        </w:rPr>
      </w:pPr>
      <w:r>
        <w:rPr>
          <w:sz w:val="24"/>
          <w:szCs w:val="24"/>
        </w:rPr>
        <w:t>ООО «Аудиторская фирма «ФиД» является членом Саморегулируемой организац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диторов Ассоциации «Содружество», и в соответствии с решением Правления СРО ААС включена в Реестр аудиторов и аудиторских организаций СРО ААС – за основным регистрационным  № 11606050271 (Протокол от 16.10.2016г. № 238). Свидетельство о членстве в СРО ААС № 7802 от 17.10.2016г.</w:t>
      </w:r>
    </w:p>
    <w:p w:rsidR="00A770E5" w:rsidRDefault="00A770E5">
      <w:pPr>
        <w:jc w:val="both"/>
      </w:pPr>
    </w:p>
    <w:p w:rsidR="00A770E5" w:rsidRDefault="00A770E5">
      <w:pPr>
        <w:pStyle w:val="af6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акционерного общества в отрасли.</w:t>
      </w:r>
    </w:p>
    <w:p w:rsidR="00A770E5" w:rsidRPr="0095240B" w:rsidRDefault="00A770E5">
      <w:pPr>
        <w:ind w:left="2127" w:hanging="1418"/>
        <w:rPr>
          <w:b/>
          <w:bCs/>
          <w:sz w:val="16"/>
          <w:szCs w:val="16"/>
        </w:rPr>
      </w:pPr>
    </w:p>
    <w:p w:rsidR="00A770E5" w:rsidRDefault="00A770E5">
      <w:pPr>
        <w:ind w:firstLine="708"/>
        <w:jc w:val="both"/>
      </w:pPr>
      <w:r>
        <w:t>АО «ТЭСМО» осуществляет свою деятельность в отрасли  «Машиностроение для пищевых перерабатываемых производств».</w:t>
      </w:r>
    </w:p>
    <w:p w:rsidR="00A770E5" w:rsidRDefault="00A770E5">
      <w:pPr>
        <w:ind w:firstLine="708"/>
        <w:jc w:val="both"/>
      </w:pPr>
      <w:r>
        <w:t xml:space="preserve">Общество специализируется на выпуске емкостного и не стандартизированного оборудования из легированных и черных сталей для различных отраслей промышленности, в частности: косметической, пищевой, фармацевтической, химической и пр. </w:t>
      </w:r>
    </w:p>
    <w:p w:rsidR="00A770E5" w:rsidRDefault="00A770E5">
      <w:pPr>
        <w:ind w:firstLine="708"/>
        <w:jc w:val="both"/>
      </w:pPr>
      <w:r>
        <w:t>На территории завода могут изготавливаться емкости объемом от 100 литров до 120 м</w:t>
      </w:r>
      <w:r>
        <w:rPr>
          <w:vertAlign w:val="superscript"/>
        </w:rPr>
        <w:t>3</w:t>
      </w:r>
      <w:r>
        <w:t xml:space="preserve">, диаметром от 440 мм до 4 м и высотой до 14 м. </w:t>
      </w:r>
    </w:p>
    <w:p w:rsidR="00A770E5" w:rsidRDefault="00A770E5">
      <w:pPr>
        <w:ind w:firstLine="708"/>
        <w:jc w:val="both"/>
      </w:pPr>
      <w:r>
        <w:t>Конструктивное исполнение емкостей разнообразно – это одностенные,  многослойные с рубашками нагрева или охлаждения, теплоизоляцией. Емкости могут быть оснащены различными перемешивающими устройствами (рамного, пропеллерного или лопастного типа), контрольно-измерительными приборами и шкафами управления.</w:t>
      </w:r>
    </w:p>
    <w:p w:rsidR="00A770E5" w:rsidRDefault="00A770E5">
      <w:pPr>
        <w:ind w:firstLine="708"/>
        <w:jc w:val="both"/>
      </w:pPr>
      <w:r>
        <w:t xml:space="preserve">Для изготовления емкостного оборудования используются высококачественные нержавеющие стали </w:t>
      </w:r>
      <w:proofErr w:type="spellStart"/>
      <w:r>
        <w:t>аустенитного</w:t>
      </w:r>
      <w:proofErr w:type="spellEnd"/>
      <w:r>
        <w:t xml:space="preserve"> и </w:t>
      </w:r>
      <w:proofErr w:type="spellStart"/>
      <w:r>
        <w:t>феррито-аустенитного</w:t>
      </w:r>
      <w:proofErr w:type="spellEnd"/>
      <w:r>
        <w:t xml:space="preserve"> класса (AISI 304, 316L, 321). </w:t>
      </w:r>
      <w:r>
        <w:lastRenderedPageBreak/>
        <w:t>Применяемые виды сварки - ручная аргонодуговая неплавящимся электродом и полуавтоматическая в среде защитных газов обеспечивают высокое качество сварных соединений.</w:t>
      </w:r>
    </w:p>
    <w:p w:rsidR="00A770E5" w:rsidRDefault="00A770E5">
      <w:pPr>
        <w:ind w:firstLine="708"/>
        <w:jc w:val="both"/>
      </w:pPr>
      <w:r>
        <w:t>Отделка сварных швов от осветления до снятия усиления шва с последующей зачисткой или зеркальной полировкой позволяет обеспечить необходимую чистоту поверхности. Производимое емкостное оборудование сертифицировано.</w:t>
      </w:r>
    </w:p>
    <w:p w:rsidR="00A770E5" w:rsidRDefault="00A770E5">
      <w:pPr>
        <w:ind w:firstLine="708"/>
        <w:jc w:val="both"/>
      </w:pPr>
      <w:r>
        <w:t xml:space="preserve">Вместе с тем, в силу ограниченных производственных мощностей цехов и участков, предприятие не оказывает серьезного влияния на общие объемы выпускаемой в отрасли продукции. </w:t>
      </w:r>
    </w:p>
    <w:p w:rsidR="00A770E5" w:rsidRDefault="00A770E5">
      <w:pPr>
        <w:ind w:firstLine="708"/>
        <w:jc w:val="both"/>
      </w:pPr>
      <w:r>
        <w:t xml:space="preserve">Общество не принадлежит к промышленным, банковским, финансовым группам, холдингам, концернам, ассоциациям и другим организациям и биржам.  </w:t>
      </w:r>
    </w:p>
    <w:p w:rsidR="00A770E5" w:rsidRPr="00C553EF" w:rsidRDefault="00A770E5">
      <w:pPr>
        <w:jc w:val="both"/>
        <w:rPr>
          <w:color w:val="auto"/>
        </w:rPr>
      </w:pPr>
      <w:r>
        <w:tab/>
      </w:r>
      <w:r w:rsidRPr="00C553EF">
        <w:rPr>
          <w:color w:val="auto"/>
        </w:rPr>
        <w:t>Общество не имеет отделений, филиалов и представительств.</w:t>
      </w:r>
    </w:p>
    <w:p w:rsidR="00A770E5" w:rsidRPr="0095240B" w:rsidRDefault="00A770E5">
      <w:pPr>
        <w:ind w:firstLine="708"/>
        <w:rPr>
          <w:sz w:val="20"/>
          <w:szCs w:val="20"/>
        </w:rPr>
      </w:pPr>
    </w:p>
    <w:p w:rsidR="00A770E5" w:rsidRDefault="00A770E5">
      <w:pPr>
        <w:pStyle w:val="af6"/>
        <w:numPr>
          <w:ilvl w:val="0"/>
          <w:numId w:val="4"/>
        </w:numPr>
        <w:ind w:left="70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Приоритетные направления деятельности акционерного общества.</w:t>
      </w:r>
    </w:p>
    <w:p w:rsidR="00A770E5" w:rsidRPr="0095240B" w:rsidRDefault="00A770E5">
      <w:pPr>
        <w:ind w:firstLine="708"/>
        <w:jc w:val="both"/>
        <w:rPr>
          <w:b/>
          <w:bCs/>
          <w:sz w:val="20"/>
          <w:szCs w:val="20"/>
        </w:rPr>
      </w:pPr>
    </w:p>
    <w:p w:rsidR="00A770E5" w:rsidRDefault="00A770E5">
      <w:pPr>
        <w:ind w:firstLine="360"/>
        <w:jc w:val="both"/>
      </w:pPr>
      <w:r>
        <w:t xml:space="preserve">Приоритетными направлениями АО «ТЭСМО» являются: </w:t>
      </w:r>
    </w:p>
    <w:p w:rsidR="00A770E5" w:rsidRDefault="00A770E5">
      <w:pPr>
        <w:pStyle w:val="af6"/>
        <w:numPr>
          <w:ilvl w:val="0"/>
          <w:numId w:val="1"/>
        </w:numPr>
        <w:jc w:val="both"/>
      </w:pPr>
      <w:r>
        <w:t>производство высококачественного оборудования для пищевой промышленности;</w:t>
      </w:r>
    </w:p>
    <w:p w:rsidR="00A770E5" w:rsidRDefault="00A770E5">
      <w:pPr>
        <w:pStyle w:val="af6"/>
        <w:numPr>
          <w:ilvl w:val="0"/>
          <w:numId w:val="1"/>
        </w:numPr>
        <w:jc w:val="both"/>
      </w:pPr>
      <w:r>
        <w:t>увеличение и улучшение качества выпускаемой продукции;</w:t>
      </w:r>
    </w:p>
    <w:p w:rsidR="00A770E5" w:rsidRDefault="00A770E5">
      <w:pPr>
        <w:pStyle w:val="af6"/>
        <w:numPr>
          <w:ilvl w:val="0"/>
          <w:numId w:val="1"/>
        </w:numPr>
        <w:jc w:val="both"/>
      </w:pPr>
      <w:r>
        <w:t>техническое перевооружение предприятий заказчиков, ремонт, реконструкция и расширение производства.</w:t>
      </w:r>
    </w:p>
    <w:p w:rsidR="00A770E5" w:rsidRDefault="00A770E5">
      <w:pPr>
        <w:pStyle w:val="af6"/>
        <w:ind w:left="0" w:firstLine="708"/>
        <w:jc w:val="both"/>
      </w:pPr>
      <w:r>
        <w:t>Преимущества предприятия - использование высококачественных материалов, современного оборудования, жесткое соблюдение технологических процессов изготовления продукции, которое гарантирует высокое качество и надежность в эксплуатации выпускаемой продукции.</w:t>
      </w:r>
    </w:p>
    <w:p w:rsidR="00A770E5" w:rsidRPr="0095240B" w:rsidRDefault="00A770E5">
      <w:pPr>
        <w:ind w:firstLine="708"/>
        <w:jc w:val="both"/>
        <w:rPr>
          <w:sz w:val="20"/>
          <w:szCs w:val="20"/>
        </w:rPr>
      </w:pPr>
    </w:p>
    <w:p w:rsidR="00A770E5" w:rsidRDefault="00A770E5">
      <w:pPr>
        <w:pStyle w:val="af6"/>
        <w:numPr>
          <w:ilvl w:val="0"/>
          <w:numId w:val="4"/>
        </w:num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совета директоров.</w:t>
      </w:r>
    </w:p>
    <w:p w:rsidR="00A770E5" w:rsidRDefault="00A770E5">
      <w:pPr>
        <w:jc w:val="both"/>
      </w:pPr>
    </w:p>
    <w:p w:rsidR="00A770E5" w:rsidRPr="00281134" w:rsidRDefault="00A770E5">
      <w:pPr>
        <w:jc w:val="both"/>
        <w:rPr>
          <w:color w:val="auto"/>
        </w:rPr>
      </w:pPr>
      <w:r w:rsidRPr="00281134">
        <w:rPr>
          <w:color w:val="auto"/>
        </w:rPr>
        <w:tab/>
        <w:t xml:space="preserve">В 2017 году объем продукции в отпускных ценах составил  159 569 тыс. руб., что на 8,25% выше прошлогодних показателей, </w:t>
      </w:r>
    </w:p>
    <w:p w:rsidR="00A770E5" w:rsidRPr="00281134" w:rsidRDefault="00A770E5">
      <w:pPr>
        <w:jc w:val="both"/>
        <w:rPr>
          <w:color w:val="auto"/>
        </w:rPr>
      </w:pPr>
      <w:r w:rsidRPr="00281134">
        <w:rPr>
          <w:color w:val="auto"/>
        </w:rPr>
        <w:t xml:space="preserve">       в том числе:</w:t>
      </w:r>
    </w:p>
    <w:tbl>
      <w:tblPr>
        <w:tblW w:w="709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1689"/>
        <w:gridCol w:w="1842"/>
      </w:tblGrid>
      <w:tr w:rsidR="00A770E5" w:rsidRPr="00281134">
        <w:tc>
          <w:tcPr>
            <w:tcW w:w="3559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 xml:space="preserve">продукция </w:t>
            </w:r>
            <w:proofErr w:type="gramStart"/>
            <w:r w:rsidRPr="00456C12">
              <w:rPr>
                <w:color w:val="auto"/>
              </w:rPr>
              <w:t>собственного</w:t>
            </w:r>
            <w:proofErr w:type="gramEnd"/>
          </w:p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производства</w:t>
            </w:r>
          </w:p>
        </w:tc>
        <w:tc>
          <w:tcPr>
            <w:tcW w:w="1689" w:type="dxa"/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 xml:space="preserve">149 501  </w:t>
            </w:r>
            <w:proofErr w:type="spellStart"/>
            <w:r w:rsidRPr="00456C12">
              <w:rPr>
                <w:color w:val="auto"/>
              </w:rPr>
              <w:t>т.р</w:t>
            </w:r>
            <w:proofErr w:type="spellEnd"/>
            <w:r w:rsidRPr="00456C12">
              <w:rPr>
                <w:color w:val="auto"/>
              </w:rPr>
              <w:t>.</w:t>
            </w:r>
          </w:p>
        </w:tc>
        <w:tc>
          <w:tcPr>
            <w:tcW w:w="1842" w:type="dxa"/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Увеличение</w:t>
            </w:r>
          </w:p>
          <w:p w:rsidR="00A770E5" w:rsidRPr="00281134" w:rsidRDefault="00A770E5">
            <w:pPr>
              <w:jc w:val="right"/>
              <w:rPr>
                <w:color w:val="auto"/>
                <w:sz w:val="20"/>
                <w:szCs w:val="20"/>
              </w:rPr>
            </w:pPr>
            <w:r w:rsidRPr="00456C12">
              <w:rPr>
                <w:color w:val="auto"/>
              </w:rPr>
              <w:t>на 12,13%</w:t>
            </w:r>
          </w:p>
        </w:tc>
      </w:tr>
      <w:tr w:rsidR="00A770E5" w:rsidRPr="00281134">
        <w:tc>
          <w:tcPr>
            <w:tcW w:w="3559" w:type="dxa"/>
          </w:tcPr>
          <w:p w:rsidR="00A770E5" w:rsidRPr="00281134" w:rsidRDefault="00A770E5">
            <w:pPr>
              <w:snapToGrid w:val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689" w:type="dxa"/>
          </w:tcPr>
          <w:p w:rsidR="00A770E5" w:rsidRPr="00456C12" w:rsidRDefault="00A770E5">
            <w:pPr>
              <w:snapToGrid w:val="0"/>
              <w:jc w:val="right"/>
              <w:rPr>
                <w:color w:val="auto"/>
                <w:highlight w:val="yellow"/>
              </w:rPr>
            </w:pPr>
          </w:p>
        </w:tc>
        <w:tc>
          <w:tcPr>
            <w:tcW w:w="1842" w:type="dxa"/>
          </w:tcPr>
          <w:p w:rsidR="00A770E5" w:rsidRPr="00456C12" w:rsidRDefault="00A770E5">
            <w:pPr>
              <w:snapToGrid w:val="0"/>
              <w:jc w:val="right"/>
              <w:rPr>
                <w:color w:val="auto"/>
                <w:highlight w:val="yellow"/>
              </w:rPr>
            </w:pPr>
          </w:p>
        </w:tc>
      </w:tr>
      <w:tr w:rsidR="00A770E5" w:rsidRPr="00281134">
        <w:trPr>
          <w:trHeight w:val="545"/>
        </w:trPr>
        <w:tc>
          <w:tcPr>
            <w:tcW w:w="3559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сдача имущества в аренду</w:t>
            </w:r>
          </w:p>
        </w:tc>
        <w:tc>
          <w:tcPr>
            <w:tcW w:w="1689" w:type="dxa"/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 xml:space="preserve">10 068  </w:t>
            </w:r>
            <w:proofErr w:type="spellStart"/>
            <w:r w:rsidRPr="00456C12">
              <w:rPr>
                <w:color w:val="auto"/>
              </w:rPr>
              <w:t>т.р</w:t>
            </w:r>
            <w:proofErr w:type="spellEnd"/>
            <w:r w:rsidRPr="00456C12">
              <w:rPr>
                <w:color w:val="auto"/>
              </w:rPr>
              <w:t>.</w:t>
            </w:r>
          </w:p>
        </w:tc>
        <w:tc>
          <w:tcPr>
            <w:tcW w:w="1842" w:type="dxa"/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Уменьшение</w:t>
            </w:r>
          </w:p>
          <w:p w:rsidR="00A770E5" w:rsidRPr="00281134" w:rsidRDefault="00A770E5">
            <w:pPr>
              <w:jc w:val="right"/>
              <w:rPr>
                <w:color w:val="auto"/>
                <w:sz w:val="16"/>
                <w:szCs w:val="16"/>
              </w:rPr>
            </w:pPr>
            <w:r w:rsidRPr="00456C12">
              <w:rPr>
                <w:color w:val="auto"/>
              </w:rPr>
              <w:t>на 28,5%</w:t>
            </w:r>
          </w:p>
        </w:tc>
      </w:tr>
    </w:tbl>
    <w:p w:rsidR="00A770E5" w:rsidRPr="00281134" w:rsidRDefault="00A770E5">
      <w:pPr>
        <w:ind w:firstLine="708"/>
        <w:jc w:val="both"/>
        <w:rPr>
          <w:color w:val="auto"/>
          <w:highlight w:val="yellow"/>
        </w:rPr>
      </w:pPr>
      <w:r w:rsidRPr="00281134">
        <w:rPr>
          <w:color w:val="auto"/>
        </w:rPr>
        <w:t>Остатки незавершенного производства также увеличились и составили 4 340 т. р.</w:t>
      </w:r>
    </w:p>
    <w:p w:rsidR="00A770E5" w:rsidRPr="00281134" w:rsidRDefault="00A770E5">
      <w:pPr>
        <w:ind w:firstLine="708"/>
        <w:jc w:val="both"/>
        <w:rPr>
          <w:color w:val="auto"/>
        </w:rPr>
      </w:pPr>
      <w:r w:rsidRPr="00281134">
        <w:rPr>
          <w:color w:val="auto"/>
        </w:rPr>
        <w:t xml:space="preserve">Затраты на 1 рубль товарной продукции остались на уровне 98 копеек.  </w:t>
      </w:r>
    </w:p>
    <w:p w:rsidR="00A770E5" w:rsidRPr="00281134" w:rsidRDefault="00A770E5">
      <w:pPr>
        <w:ind w:firstLine="708"/>
        <w:jc w:val="both"/>
        <w:rPr>
          <w:color w:val="auto"/>
        </w:rPr>
      </w:pPr>
      <w:r w:rsidRPr="00281134">
        <w:rPr>
          <w:color w:val="auto"/>
        </w:rPr>
        <w:t xml:space="preserve">Среднегодовая выработка на одного работающего составила  1 951 </w:t>
      </w:r>
      <w:proofErr w:type="spellStart"/>
      <w:r w:rsidRPr="00281134">
        <w:rPr>
          <w:color w:val="auto"/>
        </w:rPr>
        <w:t>т.р</w:t>
      </w:r>
      <w:proofErr w:type="spellEnd"/>
      <w:r w:rsidRPr="00281134">
        <w:rPr>
          <w:color w:val="auto"/>
        </w:rPr>
        <w:t xml:space="preserve">.  </w:t>
      </w:r>
    </w:p>
    <w:p w:rsidR="00A770E5" w:rsidRPr="00281134" w:rsidRDefault="00A770E5">
      <w:pPr>
        <w:jc w:val="both"/>
        <w:rPr>
          <w:color w:val="auto"/>
        </w:rPr>
      </w:pPr>
      <w:r w:rsidRPr="00281134">
        <w:rPr>
          <w:color w:val="auto"/>
        </w:rPr>
        <w:tab/>
        <w:t xml:space="preserve">Доходы от арендующих предприятий, как упоминалось ранее, составили 10 068 </w:t>
      </w:r>
      <w:proofErr w:type="spellStart"/>
      <w:r w:rsidRPr="00281134">
        <w:rPr>
          <w:color w:val="auto"/>
        </w:rPr>
        <w:t>т.р</w:t>
      </w:r>
      <w:proofErr w:type="spellEnd"/>
      <w:r w:rsidRPr="00281134">
        <w:rPr>
          <w:color w:val="auto"/>
        </w:rPr>
        <w:t>.</w:t>
      </w:r>
    </w:p>
    <w:p w:rsidR="00A770E5" w:rsidRPr="00281134" w:rsidRDefault="00A770E5">
      <w:pPr>
        <w:jc w:val="both"/>
        <w:rPr>
          <w:color w:val="auto"/>
        </w:rPr>
      </w:pPr>
      <w:r w:rsidRPr="00281134">
        <w:rPr>
          <w:color w:val="auto"/>
        </w:rPr>
        <w:tab/>
        <w:t>По состоянию  на 01.01.2017г. из общей  площади  нежилых  помещений  16 186,5 м</w:t>
      </w:r>
      <w:proofErr w:type="gramStart"/>
      <w:r w:rsidRPr="00281134">
        <w:rPr>
          <w:color w:val="auto"/>
          <w:vertAlign w:val="superscript"/>
        </w:rPr>
        <w:t>2</w:t>
      </w:r>
      <w:proofErr w:type="gramEnd"/>
      <w:r w:rsidRPr="00281134">
        <w:rPr>
          <w:color w:val="auto"/>
        </w:rPr>
        <w:t xml:space="preserve"> сдано в аренду на различные сроки   4 051,45 (25,03%).</w:t>
      </w:r>
    </w:p>
    <w:p w:rsidR="00A770E5" w:rsidRPr="00281134" w:rsidRDefault="00A770E5">
      <w:pPr>
        <w:jc w:val="both"/>
        <w:rPr>
          <w:color w:val="auto"/>
        </w:rPr>
      </w:pPr>
      <w:r w:rsidRPr="00281134">
        <w:rPr>
          <w:color w:val="auto"/>
        </w:rPr>
        <w:t xml:space="preserve">           Выручка в 2017 году увеличилась на 9,27% (160 322 тыс.руб.) и имеются предпосылки для ее дальнейшего роста. Вместе с тем,</w:t>
      </w:r>
      <w:r w:rsidR="009E4868">
        <w:rPr>
          <w:color w:val="auto"/>
        </w:rPr>
        <w:t xml:space="preserve"> </w:t>
      </w:r>
      <w:r w:rsidRPr="00281134">
        <w:rPr>
          <w:color w:val="auto"/>
        </w:rPr>
        <w:t xml:space="preserve">рост физических объемов выпуска продукции сдерживается нехваткой рабочих кадров в городе, длительным периодом их обучения, морально и физически устаревшим оборудованием, дефицитом средств на модернизацию и развитие производства. Несмотря на это численность рабочего коллектива и объем выпускаемой продукции растет. </w:t>
      </w:r>
    </w:p>
    <w:p w:rsidR="00A770E5" w:rsidRPr="00281134" w:rsidRDefault="00A770E5" w:rsidP="00966B0A">
      <w:pPr>
        <w:jc w:val="both"/>
        <w:rPr>
          <w:color w:val="auto"/>
        </w:rPr>
      </w:pPr>
      <w:r w:rsidRPr="00281134">
        <w:rPr>
          <w:color w:val="auto"/>
        </w:rPr>
        <w:tab/>
        <w:t>Благодаря запуску нового участка плазменной резки с ЧПУ, повысилась производительность и качество работы заготовительного участка. Так же появились перспективы для дальнейшего увеличения объемов производства.</w:t>
      </w:r>
    </w:p>
    <w:p w:rsidR="00A770E5" w:rsidRPr="00281134" w:rsidRDefault="00A770E5" w:rsidP="00966B0A">
      <w:pPr>
        <w:jc w:val="both"/>
        <w:rPr>
          <w:color w:val="auto"/>
        </w:rPr>
      </w:pPr>
      <w:r w:rsidRPr="00281134">
        <w:rPr>
          <w:color w:val="auto"/>
        </w:rPr>
        <w:t xml:space="preserve">С целью увеличения количества запросов на выпуск продукции, в отчетном периоде  заключен договор с ИП </w:t>
      </w:r>
      <w:proofErr w:type="spellStart"/>
      <w:r w:rsidRPr="00281134">
        <w:rPr>
          <w:color w:val="auto"/>
        </w:rPr>
        <w:t>Сюсин</w:t>
      </w:r>
      <w:proofErr w:type="spellEnd"/>
      <w:r w:rsidRPr="00281134">
        <w:rPr>
          <w:color w:val="auto"/>
        </w:rPr>
        <w:t xml:space="preserve"> А.А. на развитие сайта предприятия и продвижение его в сети Интернет.</w:t>
      </w:r>
      <w:r w:rsidR="009E4868">
        <w:rPr>
          <w:color w:val="auto"/>
        </w:rPr>
        <w:t xml:space="preserve"> </w:t>
      </w:r>
      <w:r w:rsidRPr="00281134">
        <w:rPr>
          <w:color w:val="auto"/>
        </w:rPr>
        <w:t>Это дало некоторые положительные результаты.</w:t>
      </w:r>
    </w:p>
    <w:p w:rsidR="00A770E5" w:rsidRPr="00281134" w:rsidRDefault="00A770E5">
      <w:pPr>
        <w:ind w:firstLine="540"/>
        <w:jc w:val="both"/>
        <w:rPr>
          <w:color w:val="auto"/>
        </w:rPr>
      </w:pPr>
      <w:r w:rsidRPr="00281134">
        <w:rPr>
          <w:color w:val="auto"/>
        </w:rPr>
        <w:lastRenderedPageBreak/>
        <w:t xml:space="preserve">Для освоения возрастающих объемов производства начата работа и уже проделана большая ее часть, по пуску в эксплуатацию еще одного цеха по сборке и монтажу емкостного оборудования в здании №10. Так же были произведены косметические ремонты в сборочном </w:t>
      </w:r>
      <w:proofErr w:type="spellStart"/>
      <w:r w:rsidRPr="00281134">
        <w:rPr>
          <w:color w:val="auto"/>
        </w:rPr>
        <w:t>цехездания</w:t>
      </w:r>
      <w:proofErr w:type="spellEnd"/>
      <w:r w:rsidRPr="00281134">
        <w:rPr>
          <w:color w:val="auto"/>
        </w:rPr>
        <w:t xml:space="preserve"> №18 и ряде помещений других зданий, отремонтирована ливневая канализация, с несколькими новыми отводами; по территории восстанавливались колодцы и дорожное покрытие.</w:t>
      </w:r>
    </w:p>
    <w:p w:rsidR="00A770E5" w:rsidRPr="00281134" w:rsidRDefault="00A770E5">
      <w:pPr>
        <w:ind w:firstLine="540"/>
        <w:jc w:val="both"/>
        <w:rPr>
          <w:color w:val="auto"/>
        </w:rPr>
      </w:pPr>
      <w:r w:rsidRPr="00281134">
        <w:rPr>
          <w:color w:val="auto"/>
        </w:rPr>
        <w:t>В 2017 году предприятие продолжает удерживать на высоком уровне «взятую планку качества» выпускаемой продукции.</w:t>
      </w:r>
    </w:p>
    <w:p w:rsidR="00A770E5" w:rsidRPr="00281134" w:rsidRDefault="00A770E5">
      <w:pPr>
        <w:ind w:firstLine="540"/>
        <w:jc w:val="both"/>
        <w:rPr>
          <w:color w:val="auto"/>
        </w:rPr>
      </w:pPr>
      <w:r w:rsidRPr="00281134">
        <w:rPr>
          <w:color w:val="auto"/>
        </w:rPr>
        <w:t>Средняя зарплата по предприятию не изменилась.</w:t>
      </w:r>
    </w:p>
    <w:p w:rsidR="00A770E5" w:rsidRDefault="00A770E5">
      <w:pPr>
        <w:ind w:firstLine="540"/>
        <w:jc w:val="both"/>
      </w:pPr>
      <w:r>
        <w:t>В 201</w:t>
      </w:r>
      <w:r>
        <w:rPr>
          <w:color w:val="0000FF"/>
        </w:rPr>
        <w:t>7</w:t>
      </w:r>
      <w:r>
        <w:t xml:space="preserve"> году продолжалась работа по обновлению кадров.</w:t>
      </w:r>
    </w:p>
    <w:p w:rsidR="00A770E5" w:rsidRDefault="00A770E5">
      <w:pPr>
        <w:ind w:firstLine="540"/>
        <w:jc w:val="both"/>
      </w:pPr>
      <w:r>
        <w:t xml:space="preserve">С приходом более молодых кадров увеличилась оперативность в работе, более тщательно проводится проработка заказов на стадии заключения договоров. </w:t>
      </w:r>
    </w:p>
    <w:p w:rsidR="00A770E5" w:rsidRDefault="00A770E5">
      <w:pPr>
        <w:jc w:val="both"/>
        <w:rPr>
          <w:b/>
          <w:bCs/>
          <w:i/>
          <w:iCs/>
        </w:rPr>
      </w:pPr>
    </w:p>
    <w:p w:rsidR="00A770E5" w:rsidRDefault="00A770E5">
      <w:pPr>
        <w:jc w:val="center"/>
        <w:rPr>
          <w:b/>
          <w:bCs/>
        </w:rPr>
      </w:pPr>
      <w:r>
        <w:rPr>
          <w:b/>
          <w:bCs/>
        </w:rPr>
        <w:t>Основные показатели финансовой деятельности Общества за отчетный год.</w:t>
      </w:r>
    </w:p>
    <w:p w:rsidR="00A770E5" w:rsidRDefault="00A770E5">
      <w:pPr>
        <w:jc w:val="center"/>
        <w:rPr>
          <w:sz w:val="20"/>
          <w:szCs w:val="20"/>
        </w:rPr>
      </w:pPr>
    </w:p>
    <w:p w:rsidR="00A770E5" w:rsidRDefault="00A770E5">
      <w:pPr>
        <w:ind w:firstLine="708"/>
        <w:jc w:val="both"/>
      </w:pPr>
      <w:r>
        <w:rPr>
          <w:i/>
          <w:iCs/>
        </w:rPr>
        <w:t>Основные положения учетной политики.</w:t>
      </w:r>
    </w:p>
    <w:p w:rsidR="00A770E5" w:rsidRDefault="00A770E5">
      <w:pPr>
        <w:ind w:firstLine="708"/>
        <w:jc w:val="both"/>
      </w:pPr>
      <w:r>
        <w:t xml:space="preserve">Учетная политика утверждена </w:t>
      </w:r>
      <w:r w:rsidRPr="009A53CA">
        <w:rPr>
          <w:color w:val="auto"/>
        </w:rPr>
        <w:t xml:space="preserve">приказом № 24/2 от 29.12.2017г,   </w:t>
      </w:r>
      <w:r>
        <w:t>в соответствии с Положением по бухгалтерскому учету "Учетная политика предприятия" (ПБУ 1/08), утвержденным приказом Минфина РФ  от 06.10.2008г. № 106н.</w:t>
      </w:r>
    </w:p>
    <w:p w:rsidR="00A770E5" w:rsidRDefault="00A770E5">
      <w:pPr>
        <w:pStyle w:val="af"/>
      </w:pPr>
      <w:r>
        <w:t>Выручка от реализации продукции и услуг определяется для целей налогообложения по отгрузке и предъявлению покупателям расчетных документов.</w:t>
      </w:r>
    </w:p>
    <w:p w:rsidR="00A770E5" w:rsidRDefault="00A770E5">
      <w:pPr>
        <w:ind w:firstLine="708"/>
        <w:jc w:val="both"/>
      </w:pPr>
      <w:r>
        <w:t>Общепроизводственные расходы списываются на себестоимость продукции пропорционально зарплате основных рабочих.</w:t>
      </w:r>
    </w:p>
    <w:p w:rsidR="00A770E5" w:rsidRDefault="00A770E5">
      <w:pPr>
        <w:ind w:firstLine="708"/>
        <w:jc w:val="both"/>
        <w:rPr>
          <w:sz w:val="20"/>
          <w:szCs w:val="20"/>
        </w:rPr>
      </w:pPr>
      <w:r>
        <w:t>Общехозяйственные и коммерческие расходы списываются в конце отчетного периода  полностью на счета учета реализации.</w:t>
      </w:r>
    </w:p>
    <w:p w:rsidR="00A770E5" w:rsidRDefault="00A770E5">
      <w:pPr>
        <w:ind w:firstLine="708"/>
        <w:jc w:val="both"/>
      </w:pPr>
      <w:r>
        <w:t>Предприятие  создает фонды специального назначения.</w:t>
      </w:r>
    </w:p>
    <w:p w:rsidR="00A770E5" w:rsidRPr="0095240B" w:rsidRDefault="00A770E5">
      <w:pPr>
        <w:ind w:firstLine="708"/>
        <w:jc w:val="both"/>
        <w:rPr>
          <w:sz w:val="16"/>
          <w:szCs w:val="16"/>
        </w:rPr>
      </w:pPr>
    </w:p>
    <w:p w:rsidR="00A770E5" w:rsidRDefault="00A770E5">
      <w:pPr>
        <w:ind w:firstLine="708"/>
        <w:jc w:val="both"/>
      </w:pPr>
      <w:r>
        <w:t xml:space="preserve">Основные показатели финансовой деятельности Общества </w:t>
      </w:r>
    </w:p>
    <w:p w:rsidR="00A770E5" w:rsidRDefault="00A770E5">
      <w:pPr>
        <w:jc w:val="center"/>
        <w:rPr>
          <w:sz w:val="12"/>
          <w:szCs w:val="12"/>
        </w:rPr>
      </w:pPr>
      <w:r>
        <w:t xml:space="preserve">                                                                                                                                          тыс.руб.</w:t>
      </w:r>
    </w:p>
    <w:tbl>
      <w:tblPr>
        <w:tblW w:w="9722" w:type="dxa"/>
        <w:tblInd w:w="-48" w:type="dxa"/>
        <w:tblBorders>
          <w:top w:val="single" w:sz="8" w:space="0" w:color="000001"/>
          <w:left w:val="single" w:sz="8" w:space="0" w:color="000001"/>
          <w:bottom w:val="single" w:sz="4" w:space="0" w:color="00000A"/>
          <w:insideH w:val="single" w:sz="4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513"/>
        <w:gridCol w:w="6028"/>
        <w:gridCol w:w="1549"/>
        <w:gridCol w:w="1632"/>
      </w:tblGrid>
      <w:tr w:rsidR="00A770E5">
        <w:trPr>
          <w:trHeight w:val="725"/>
        </w:trPr>
        <w:tc>
          <w:tcPr>
            <w:tcW w:w="513" w:type="dxa"/>
            <w:tcBorders>
              <w:top w:val="single" w:sz="8" w:space="0" w:color="000001"/>
            </w:tcBorders>
            <w:tcMar>
              <w:left w:w="30" w:type="dxa"/>
            </w:tcMar>
          </w:tcPr>
          <w:p w:rsidR="00A770E5" w:rsidRPr="0095240B" w:rsidRDefault="00A770E5">
            <w:pPr>
              <w:snapToGrid w:val="0"/>
              <w:jc w:val="both"/>
              <w:rPr>
                <w:sz w:val="8"/>
                <w:szCs w:val="8"/>
              </w:rPr>
            </w:pPr>
          </w:p>
          <w:p w:rsidR="00A770E5" w:rsidRPr="00456C12" w:rsidRDefault="00A770E5">
            <w:pPr>
              <w:jc w:val="both"/>
            </w:pPr>
            <w:r w:rsidRPr="00456C12">
              <w:t>№</w:t>
            </w:r>
          </w:p>
          <w:p w:rsidR="00A770E5" w:rsidRDefault="00A770E5">
            <w:pPr>
              <w:jc w:val="both"/>
              <w:rPr>
                <w:sz w:val="12"/>
                <w:szCs w:val="12"/>
              </w:rPr>
            </w:pPr>
            <w:proofErr w:type="spellStart"/>
            <w:r w:rsidRPr="00456C12">
              <w:t>пп</w:t>
            </w:r>
            <w:proofErr w:type="spellEnd"/>
          </w:p>
        </w:tc>
        <w:tc>
          <w:tcPr>
            <w:tcW w:w="6027" w:type="dxa"/>
            <w:tcBorders>
              <w:top w:val="single" w:sz="8" w:space="0" w:color="000001"/>
              <w:left w:val="single" w:sz="4" w:space="0" w:color="000001"/>
            </w:tcBorders>
            <w:tcMar>
              <w:left w:w="45" w:type="dxa"/>
            </w:tcMar>
          </w:tcPr>
          <w:p w:rsidR="00A770E5" w:rsidRDefault="00A770E5">
            <w:pPr>
              <w:snapToGrid w:val="0"/>
              <w:jc w:val="both"/>
              <w:rPr>
                <w:sz w:val="12"/>
                <w:szCs w:val="12"/>
              </w:rPr>
            </w:pPr>
          </w:p>
          <w:p w:rsidR="00A770E5" w:rsidRDefault="00A770E5">
            <w:pPr>
              <w:jc w:val="both"/>
              <w:rPr>
                <w:sz w:val="12"/>
                <w:szCs w:val="12"/>
              </w:rPr>
            </w:pPr>
            <w:r w:rsidRPr="00456C12">
              <w:t>Показатели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</w:tcBorders>
            <w:tcMar>
              <w:left w:w="30" w:type="dxa"/>
            </w:tcMar>
          </w:tcPr>
          <w:p w:rsidR="00A770E5" w:rsidRPr="0095240B" w:rsidRDefault="00A770E5">
            <w:pPr>
              <w:snapToGrid w:val="0"/>
              <w:jc w:val="right"/>
              <w:rPr>
                <w:sz w:val="8"/>
                <w:szCs w:val="8"/>
              </w:rPr>
            </w:pPr>
          </w:p>
          <w:p w:rsidR="00A770E5" w:rsidRDefault="00A770E5">
            <w:pPr>
              <w:jc w:val="right"/>
              <w:rPr>
                <w:sz w:val="12"/>
                <w:szCs w:val="12"/>
              </w:rPr>
            </w:pPr>
            <w:r w:rsidRPr="00456C12">
              <w:t>Код строки по форме  2</w:t>
            </w:r>
          </w:p>
        </w:tc>
        <w:tc>
          <w:tcPr>
            <w:tcW w:w="1632" w:type="dxa"/>
            <w:tcBorders>
              <w:top w:val="single" w:sz="8" w:space="0" w:color="000001"/>
              <w:left w:val="single" w:sz="4" w:space="0" w:color="000001"/>
              <w:right w:val="single" w:sz="8" w:space="0" w:color="000001"/>
            </w:tcBorders>
            <w:tcMar>
              <w:left w:w="30" w:type="dxa"/>
            </w:tcMar>
          </w:tcPr>
          <w:p w:rsidR="00A770E5" w:rsidRPr="0095240B" w:rsidRDefault="00A770E5">
            <w:pPr>
              <w:snapToGrid w:val="0"/>
              <w:jc w:val="right"/>
              <w:rPr>
                <w:sz w:val="8"/>
                <w:szCs w:val="8"/>
              </w:rPr>
            </w:pPr>
          </w:p>
          <w:p w:rsidR="00A770E5" w:rsidRPr="00456C12" w:rsidRDefault="00A770E5">
            <w:pPr>
              <w:jc w:val="right"/>
            </w:pPr>
            <w:r w:rsidRPr="00456C12">
              <w:t>За отчет.</w:t>
            </w:r>
          </w:p>
          <w:p w:rsidR="00A770E5" w:rsidRDefault="00A770E5">
            <w:pPr>
              <w:jc w:val="right"/>
              <w:rPr>
                <w:sz w:val="8"/>
                <w:szCs w:val="8"/>
              </w:rPr>
            </w:pPr>
            <w:r w:rsidRPr="00456C12">
              <w:t>период</w:t>
            </w:r>
          </w:p>
        </w:tc>
      </w:tr>
      <w:tr w:rsidR="00A770E5" w:rsidRPr="009A53CA">
        <w:trPr>
          <w:trHeight w:val="1198"/>
        </w:trPr>
        <w:tc>
          <w:tcPr>
            <w:tcW w:w="513" w:type="dxa"/>
            <w:tcMar>
              <w:left w:w="50" w:type="dxa"/>
            </w:tcMar>
          </w:tcPr>
          <w:p w:rsidR="00A770E5" w:rsidRPr="009A53CA" w:rsidRDefault="00A770E5">
            <w:pPr>
              <w:snapToGrid w:val="0"/>
              <w:jc w:val="both"/>
              <w:rPr>
                <w:color w:val="auto"/>
                <w:sz w:val="8"/>
                <w:szCs w:val="8"/>
              </w:rPr>
            </w:pPr>
          </w:p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  <w:r w:rsidRPr="00456C12">
              <w:rPr>
                <w:color w:val="auto"/>
              </w:rPr>
              <w:t>1.</w:t>
            </w:r>
          </w:p>
        </w:tc>
        <w:tc>
          <w:tcPr>
            <w:tcW w:w="6027" w:type="dxa"/>
            <w:tcMar>
              <w:left w:w="70" w:type="dxa"/>
            </w:tcMar>
          </w:tcPr>
          <w:p w:rsidR="00A770E5" w:rsidRPr="009A53CA" w:rsidRDefault="00A770E5">
            <w:pPr>
              <w:snapToGrid w:val="0"/>
              <w:jc w:val="both"/>
              <w:rPr>
                <w:color w:val="auto"/>
                <w:sz w:val="8"/>
                <w:szCs w:val="8"/>
              </w:rPr>
            </w:pPr>
          </w:p>
          <w:p w:rsidR="00A770E5" w:rsidRPr="009A53CA" w:rsidRDefault="00A770E5" w:rsidP="0095240B">
            <w:pPr>
              <w:jc w:val="both"/>
              <w:rPr>
                <w:color w:val="auto"/>
                <w:sz w:val="16"/>
                <w:szCs w:val="16"/>
              </w:rPr>
            </w:pPr>
            <w:r w:rsidRPr="00456C12">
              <w:rPr>
                <w:color w:val="auto"/>
              </w:rPr>
              <w:t>Выручка (нетто) от реализации товаров,</w:t>
            </w:r>
            <w:r w:rsidR="009E4868">
              <w:rPr>
                <w:color w:val="auto"/>
              </w:rPr>
              <w:t xml:space="preserve"> </w:t>
            </w:r>
            <w:r w:rsidRPr="00456C12">
              <w:rPr>
                <w:color w:val="auto"/>
              </w:rPr>
              <w:t>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549" w:type="dxa"/>
            <w:tcMar>
              <w:left w:w="50" w:type="dxa"/>
            </w:tcMar>
          </w:tcPr>
          <w:p w:rsidR="00A770E5" w:rsidRPr="009A53CA" w:rsidRDefault="00A770E5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  <w:p w:rsidR="00A770E5" w:rsidRPr="009A53CA" w:rsidRDefault="00A770E5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A770E5" w:rsidRPr="009A53CA" w:rsidRDefault="00A770E5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A770E5" w:rsidRPr="009A53CA" w:rsidRDefault="00A770E5">
            <w:pPr>
              <w:jc w:val="center"/>
              <w:rPr>
                <w:color w:val="auto"/>
                <w:sz w:val="16"/>
                <w:szCs w:val="16"/>
              </w:rPr>
            </w:pPr>
            <w:r w:rsidRPr="00456C12">
              <w:rPr>
                <w:color w:val="auto"/>
              </w:rPr>
              <w:t>010</w:t>
            </w:r>
          </w:p>
        </w:tc>
        <w:tc>
          <w:tcPr>
            <w:tcW w:w="1632" w:type="dxa"/>
            <w:tcMar>
              <w:left w:w="50" w:type="dxa"/>
            </w:tcMar>
          </w:tcPr>
          <w:p w:rsidR="00A770E5" w:rsidRPr="009A53CA" w:rsidRDefault="00A770E5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</w:p>
          <w:p w:rsidR="00A770E5" w:rsidRPr="009A53CA" w:rsidRDefault="00A770E5">
            <w:pPr>
              <w:jc w:val="right"/>
              <w:rPr>
                <w:color w:val="auto"/>
                <w:sz w:val="16"/>
                <w:szCs w:val="16"/>
              </w:rPr>
            </w:pPr>
          </w:p>
          <w:p w:rsidR="00A770E5" w:rsidRPr="009A53CA" w:rsidRDefault="00A770E5">
            <w:pPr>
              <w:jc w:val="right"/>
              <w:rPr>
                <w:color w:val="auto"/>
                <w:sz w:val="16"/>
                <w:szCs w:val="16"/>
              </w:rPr>
            </w:pPr>
          </w:p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 xml:space="preserve"> 160 322</w:t>
            </w:r>
          </w:p>
        </w:tc>
      </w:tr>
      <w:tr w:rsidR="00A770E5" w:rsidRPr="009A53CA">
        <w:trPr>
          <w:trHeight w:val="554"/>
        </w:trPr>
        <w:tc>
          <w:tcPr>
            <w:tcW w:w="513" w:type="dxa"/>
            <w:tcMar>
              <w:left w:w="5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2.</w:t>
            </w:r>
          </w:p>
        </w:tc>
        <w:tc>
          <w:tcPr>
            <w:tcW w:w="6027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Себестоимость реализации товаров, продукции, работ, услуг</w:t>
            </w:r>
          </w:p>
        </w:tc>
        <w:tc>
          <w:tcPr>
            <w:tcW w:w="1549" w:type="dxa"/>
            <w:tcMar>
              <w:left w:w="5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020</w:t>
            </w:r>
          </w:p>
        </w:tc>
        <w:tc>
          <w:tcPr>
            <w:tcW w:w="1632" w:type="dxa"/>
            <w:tcMar>
              <w:left w:w="5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-117 642</w:t>
            </w:r>
          </w:p>
        </w:tc>
      </w:tr>
      <w:tr w:rsidR="00A770E5" w:rsidRPr="009A53CA">
        <w:trPr>
          <w:trHeight w:val="285"/>
        </w:trPr>
        <w:tc>
          <w:tcPr>
            <w:tcW w:w="513" w:type="dxa"/>
            <w:tcMar>
              <w:left w:w="5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3.</w:t>
            </w:r>
          </w:p>
        </w:tc>
        <w:tc>
          <w:tcPr>
            <w:tcW w:w="6027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Коммерческие расходы</w:t>
            </w:r>
          </w:p>
        </w:tc>
        <w:tc>
          <w:tcPr>
            <w:tcW w:w="1549" w:type="dxa"/>
            <w:tcMar>
              <w:left w:w="5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030</w:t>
            </w:r>
          </w:p>
        </w:tc>
        <w:tc>
          <w:tcPr>
            <w:tcW w:w="1632" w:type="dxa"/>
            <w:tcMar>
              <w:left w:w="5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-243</w:t>
            </w:r>
          </w:p>
        </w:tc>
      </w:tr>
      <w:tr w:rsidR="00A770E5" w:rsidRPr="009A53CA">
        <w:trPr>
          <w:trHeight w:val="270"/>
        </w:trPr>
        <w:tc>
          <w:tcPr>
            <w:tcW w:w="513" w:type="dxa"/>
            <w:tcMar>
              <w:left w:w="5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4.</w:t>
            </w:r>
          </w:p>
        </w:tc>
        <w:tc>
          <w:tcPr>
            <w:tcW w:w="6027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Управленческие расходы</w:t>
            </w:r>
          </w:p>
        </w:tc>
        <w:tc>
          <w:tcPr>
            <w:tcW w:w="1549" w:type="dxa"/>
            <w:tcMar>
              <w:left w:w="5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040</w:t>
            </w:r>
          </w:p>
        </w:tc>
        <w:tc>
          <w:tcPr>
            <w:tcW w:w="1632" w:type="dxa"/>
            <w:tcMar>
              <w:left w:w="5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-41 024</w:t>
            </w:r>
          </w:p>
        </w:tc>
      </w:tr>
      <w:tr w:rsidR="00A770E5" w:rsidRPr="009A53CA">
        <w:trPr>
          <w:trHeight w:val="554"/>
        </w:trPr>
        <w:tc>
          <w:tcPr>
            <w:tcW w:w="513" w:type="dxa"/>
            <w:tcMar>
              <w:left w:w="5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5.</w:t>
            </w:r>
          </w:p>
        </w:tc>
        <w:tc>
          <w:tcPr>
            <w:tcW w:w="6027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 xml:space="preserve">Прибыль (убыток) от реализации </w:t>
            </w:r>
          </w:p>
          <w:p w:rsidR="00A770E5" w:rsidRPr="00456C12" w:rsidRDefault="00A770E5">
            <w:pPr>
              <w:jc w:val="both"/>
              <w:rPr>
                <w:color w:val="auto"/>
              </w:rPr>
            </w:pPr>
            <w:proofErr w:type="gramStart"/>
            <w:r w:rsidRPr="00456C12">
              <w:rPr>
                <w:color w:val="auto"/>
              </w:rPr>
              <w:t>(строки (010-020-030-040)</w:t>
            </w:r>
            <w:proofErr w:type="gramEnd"/>
          </w:p>
        </w:tc>
        <w:tc>
          <w:tcPr>
            <w:tcW w:w="1549" w:type="dxa"/>
            <w:tcMar>
              <w:left w:w="5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050</w:t>
            </w:r>
          </w:p>
        </w:tc>
        <w:tc>
          <w:tcPr>
            <w:tcW w:w="1632" w:type="dxa"/>
            <w:tcMar>
              <w:left w:w="5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1 413</w:t>
            </w:r>
          </w:p>
        </w:tc>
      </w:tr>
      <w:tr w:rsidR="00A770E5" w:rsidRPr="009A53CA">
        <w:trPr>
          <w:trHeight w:val="270"/>
        </w:trPr>
        <w:tc>
          <w:tcPr>
            <w:tcW w:w="513" w:type="dxa"/>
            <w:tcMar>
              <w:left w:w="5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6.</w:t>
            </w:r>
          </w:p>
        </w:tc>
        <w:tc>
          <w:tcPr>
            <w:tcW w:w="6027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Проценты к получению</w:t>
            </w:r>
          </w:p>
        </w:tc>
        <w:tc>
          <w:tcPr>
            <w:tcW w:w="1549" w:type="dxa"/>
            <w:tcMar>
              <w:left w:w="5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060</w:t>
            </w:r>
          </w:p>
        </w:tc>
        <w:tc>
          <w:tcPr>
            <w:tcW w:w="1632" w:type="dxa"/>
            <w:tcMar>
              <w:left w:w="5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0</w:t>
            </w:r>
          </w:p>
        </w:tc>
      </w:tr>
      <w:tr w:rsidR="00A770E5" w:rsidRPr="009A53CA">
        <w:trPr>
          <w:trHeight w:val="285"/>
        </w:trPr>
        <w:tc>
          <w:tcPr>
            <w:tcW w:w="513" w:type="dxa"/>
            <w:tcMar>
              <w:left w:w="5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7.</w:t>
            </w:r>
          </w:p>
        </w:tc>
        <w:tc>
          <w:tcPr>
            <w:tcW w:w="6027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Проценты к уплате</w:t>
            </w:r>
          </w:p>
        </w:tc>
        <w:tc>
          <w:tcPr>
            <w:tcW w:w="1549" w:type="dxa"/>
            <w:tcMar>
              <w:left w:w="5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070</w:t>
            </w:r>
          </w:p>
        </w:tc>
        <w:tc>
          <w:tcPr>
            <w:tcW w:w="1632" w:type="dxa"/>
            <w:tcMar>
              <w:left w:w="5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-30</w:t>
            </w:r>
          </w:p>
        </w:tc>
      </w:tr>
      <w:tr w:rsidR="00A770E5" w:rsidRPr="009A53CA">
        <w:trPr>
          <w:trHeight w:val="270"/>
        </w:trPr>
        <w:tc>
          <w:tcPr>
            <w:tcW w:w="513" w:type="dxa"/>
            <w:tcMar>
              <w:left w:w="5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8.</w:t>
            </w:r>
          </w:p>
        </w:tc>
        <w:tc>
          <w:tcPr>
            <w:tcW w:w="6027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Доходы от участия в других организациях</w:t>
            </w:r>
          </w:p>
        </w:tc>
        <w:tc>
          <w:tcPr>
            <w:tcW w:w="1549" w:type="dxa"/>
            <w:tcMar>
              <w:left w:w="5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080</w:t>
            </w:r>
          </w:p>
        </w:tc>
        <w:tc>
          <w:tcPr>
            <w:tcW w:w="1632" w:type="dxa"/>
            <w:tcMar>
              <w:left w:w="5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</w:tr>
      <w:tr w:rsidR="00A770E5" w:rsidRPr="009A53CA">
        <w:trPr>
          <w:trHeight w:val="285"/>
        </w:trPr>
        <w:tc>
          <w:tcPr>
            <w:tcW w:w="513" w:type="dxa"/>
            <w:tcMar>
              <w:left w:w="5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9.</w:t>
            </w:r>
          </w:p>
        </w:tc>
        <w:tc>
          <w:tcPr>
            <w:tcW w:w="6027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Прочие  доходы</w:t>
            </w:r>
          </w:p>
        </w:tc>
        <w:tc>
          <w:tcPr>
            <w:tcW w:w="1549" w:type="dxa"/>
            <w:tcMar>
              <w:left w:w="5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090</w:t>
            </w:r>
          </w:p>
        </w:tc>
        <w:tc>
          <w:tcPr>
            <w:tcW w:w="1632" w:type="dxa"/>
            <w:tcMar>
              <w:left w:w="5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953</w:t>
            </w:r>
          </w:p>
        </w:tc>
      </w:tr>
      <w:tr w:rsidR="00A770E5" w:rsidRPr="009A53CA">
        <w:trPr>
          <w:trHeight w:val="270"/>
        </w:trPr>
        <w:tc>
          <w:tcPr>
            <w:tcW w:w="513" w:type="dxa"/>
            <w:tcMar>
              <w:left w:w="5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10.</w:t>
            </w:r>
          </w:p>
        </w:tc>
        <w:tc>
          <w:tcPr>
            <w:tcW w:w="6027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Прочие  расходы</w:t>
            </w:r>
          </w:p>
        </w:tc>
        <w:tc>
          <w:tcPr>
            <w:tcW w:w="1549" w:type="dxa"/>
            <w:tcMar>
              <w:left w:w="5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100</w:t>
            </w:r>
          </w:p>
        </w:tc>
        <w:tc>
          <w:tcPr>
            <w:tcW w:w="1632" w:type="dxa"/>
            <w:tcMar>
              <w:left w:w="5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- 1289</w:t>
            </w:r>
          </w:p>
        </w:tc>
      </w:tr>
      <w:tr w:rsidR="00A770E5" w:rsidRPr="009A53CA">
        <w:trPr>
          <w:trHeight w:val="824"/>
        </w:trPr>
        <w:tc>
          <w:tcPr>
            <w:tcW w:w="513" w:type="dxa"/>
            <w:tcMar>
              <w:left w:w="5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11</w:t>
            </w:r>
          </w:p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12.</w:t>
            </w:r>
          </w:p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 xml:space="preserve">13    </w:t>
            </w:r>
          </w:p>
        </w:tc>
        <w:tc>
          <w:tcPr>
            <w:tcW w:w="6027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Прибыль (убыток) отчетного года до налогообложения</w:t>
            </w:r>
          </w:p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Отложенные налоговые активы</w:t>
            </w:r>
          </w:p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Отложенные налоговые обязательства</w:t>
            </w:r>
          </w:p>
        </w:tc>
        <w:tc>
          <w:tcPr>
            <w:tcW w:w="1549" w:type="dxa"/>
            <w:tcMar>
              <w:left w:w="5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140</w:t>
            </w:r>
          </w:p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141</w:t>
            </w:r>
          </w:p>
          <w:p w:rsidR="00A770E5" w:rsidRPr="00456C12" w:rsidRDefault="00A770E5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456C12">
              <w:rPr>
                <w:color w:val="auto"/>
              </w:rPr>
              <w:t>142</w:t>
            </w:r>
          </w:p>
        </w:tc>
        <w:tc>
          <w:tcPr>
            <w:tcW w:w="1632" w:type="dxa"/>
            <w:tcMar>
              <w:left w:w="50" w:type="dxa"/>
            </w:tcMar>
          </w:tcPr>
          <w:p w:rsidR="00A770E5" w:rsidRPr="00456C12" w:rsidRDefault="00A770E5">
            <w:pPr>
              <w:jc w:val="right"/>
              <w:rPr>
                <w:b/>
                <w:bCs/>
                <w:i/>
                <w:iCs/>
                <w:color w:val="auto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>1 047</w:t>
            </w:r>
          </w:p>
          <w:p w:rsidR="00A770E5" w:rsidRPr="00456C12" w:rsidRDefault="00A770E5">
            <w:pPr>
              <w:jc w:val="right"/>
              <w:rPr>
                <w:color w:val="auto"/>
              </w:rPr>
            </w:pPr>
          </w:p>
          <w:p w:rsidR="00A770E5" w:rsidRPr="00456C12" w:rsidRDefault="00A770E5">
            <w:pPr>
              <w:jc w:val="right"/>
              <w:rPr>
                <w:color w:val="auto"/>
              </w:rPr>
            </w:pPr>
          </w:p>
        </w:tc>
      </w:tr>
      <w:tr w:rsidR="00A770E5" w:rsidRPr="009A53CA">
        <w:trPr>
          <w:trHeight w:val="554"/>
        </w:trPr>
        <w:tc>
          <w:tcPr>
            <w:tcW w:w="513" w:type="dxa"/>
            <w:tcMar>
              <w:left w:w="5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14</w:t>
            </w:r>
          </w:p>
        </w:tc>
        <w:tc>
          <w:tcPr>
            <w:tcW w:w="6027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Текущий налог на прибыль и иные аналогичные обязательные платежи</w:t>
            </w:r>
          </w:p>
        </w:tc>
        <w:tc>
          <w:tcPr>
            <w:tcW w:w="1549" w:type="dxa"/>
            <w:tcMar>
              <w:left w:w="5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150</w:t>
            </w:r>
          </w:p>
        </w:tc>
        <w:tc>
          <w:tcPr>
            <w:tcW w:w="1632" w:type="dxa"/>
            <w:tcMar>
              <w:left w:w="50" w:type="dxa"/>
            </w:tcMar>
          </w:tcPr>
          <w:p w:rsidR="00A770E5" w:rsidRPr="00456C12" w:rsidRDefault="00A770E5">
            <w:pPr>
              <w:jc w:val="right"/>
              <w:rPr>
                <w:i/>
                <w:iCs/>
                <w:color w:val="auto"/>
              </w:rPr>
            </w:pPr>
            <w:r w:rsidRPr="00456C12">
              <w:rPr>
                <w:color w:val="auto"/>
              </w:rPr>
              <w:t>-276</w:t>
            </w:r>
          </w:p>
        </w:tc>
      </w:tr>
      <w:tr w:rsidR="00A770E5" w:rsidRPr="009A53CA">
        <w:trPr>
          <w:trHeight w:val="554"/>
        </w:trPr>
        <w:tc>
          <w:tcPr>
            <w:tcW w:w="513" w:type="dxa"/>
            <w:tcMar>
              <w:left w:w="50" w:type="dxa"/>
            </w:tcMar>
          </w:tcPr>
          <w:p w:rsidR="00A770E5" w:rsidRPr="00456C12" w:rsidRDefault="00A770E5">
            <w:pPr>
              <w:jc w:val="both"/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15</w:t>
            </w:r>
          </w:p>
        </w:tc>
        <w:tc>
          <w:tcPr>
            <w:tcW w:w="6027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Чистая (нераспределенная) прибыль (убыток)</w:t>
            </w:r>
          </w:p>
          <w:p w:rsidR="00A770E5" w:rsidRPr="00456C12" w:rsidRDefault="00A770E5">
            <w:pPr>
              <w:jc w:val="both"/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 xml:space="preserve">отчетного года </w:t>
            </w:r>
          </w:p>
        </w:tc>
        <w:tc>
          <w:tcPr>
            <w:tcW w:w="1549" w:type="dxa"/>
            <w:tcMar>
              <w:left w:w="50" w:type="dxa"/>
            </w:tcMar>
          </w:tcPr>
          <w:p w:rsidR="00A770E5" w:rsidRPr="00456C12" w:rsidRDefault="00A770E5">
            <w:pPr>
              <w:snapToGrid w:val="0"/>
              <w:jc w:val="center"/>
              <w:rPr>
                <w:i/>
                <w:iCs/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190</w:t>
            </w:r>
          </w:p>
        </w:tc>
        <w:tc>
          <w:tcPr>
            <w:tcW w:w="1632" w:type="dxa"/>
            <w:tcMar>
              <w:left w:w="50" w:type="dxa"/>
            </w:tcMar>
          </w:tcPr>
          <w:p w:rsidR="00A770E5" w:rsidRPr="00456C12" w:rsidRDefault="00A770E5">
            <w:pPr>
              <w:snapToGrid w:val="0"/>
              <w:jc w:val="right"/>
              <w:rPr>
                <w:b/>
                <w:bCs/>
                <w:i/>
                <w:iCs/>
                <w:color w:val="auto"/>
              </w:rPr>
            </w:pPr>
          </w:p>
          <w:p w:rsidR="00A770E5" w:rsidRPr="00456C12" w:rsidRDefault="00A770E5">
            <w:pPr>
              <w:jc w:val="right"/>
              <w:rPr>
                <w:b/>
                <w:bCs/>
                <w:i/>
                <w:iCs/>
                <w:color w:val="auto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 xml:space="preserve">             771</w:t>
            </w:r>
          </w:p>
        </w:tc>
      </w:tr>
    </w:tbl>
    <w:p w:rsidR="00A770E5" w:rsidRPr="009A53CA" w:rsidRDefault="00A770E5">
      <w:pPr>
        <w:tabs>
          <w:tab w:val="left" w:pos="5312"/>
        </w:tabs>
        <w:jc w:val="center"/>
        <w:rPr>
          <w:b/>
          <w:bCs/>
          <w:color w:val="auto"/>
        </w:rPr>
      </w:pPr>
    </w:p>
    <w:p w:rsidR="00A770E5" w:rsidRPr="009A53CA" w:rsidRDefault="00A770E5">
      <w:pPr>
        <w:tabs>
          <w:tab w:val="left" w:pos="5312"/>
        </w:tabs>
        <w:jc w:val="center"/>
        <w:rPr>
          <w:b/>
          <w:bCs/>
          <w:color w:val="auto"/>
        </w:rPr>
      </w:pPr>
      <w:r w:rsidRPr="009A53CA">
        <w:rPr>
          <w:b/>
          <w:bCs/>
          <w:color w:val="auto"/>
        </w:rPr>
        <w:t>Финансовое состояние предприятия</w:t>
      </w:r>
    </w:p>
    <w:p w:rsidR="00A770E5" w:rsidRPr="009A53CA" w:rsidRDefault="00A770E5">
      <w:pPr>
        <w:jc w:val="right"/>
        <w:rPr>
          <w:color w:val="auto"/>
          <w:sz w:val="8"/>
          <w:szCs w:val="8"/>
        </w:rPr>
      </w:pPr>
      <w:r w:rsidRPr="009A53CA">
        <w:rPr>
          <w:color w:val="auto"/>
        </w:rPr>
        <w:t>тыс.руб.</w:t>
      </w:r>
    </w:p>
    <w:p w:rsidR="00A770E5" w:rsidRPr="009A53CA" w:rsidRDefault="00A770E5">
      <w:pPr>
        <w:jc w:val="right"/>
        <w:rPr>
          <w:color w:val="auto"/>
          <w:sz w:val="8"/>
          <w:szCs w:val="8"/>
        </w:rPr>
      </w:pPr>
    </w:p>
    <w:tbl>
      <w:tblPr>
        <w:tblW w:w="952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6"/>
        <w:gridCol w:w="6749"/>
        <w:gridCol w:w="1865"/>
      </w:tblGrid>
      <w:tr w:rsidR="00A770E5" w:rsidRPr="009A53CA">
        <w:trPr>
          <w:trHeight w:val="492"/>
        </w:trPr>
        <w:tc>
          <w:tcPr>
            <w:tcW w:w="906" w:type="dxa"/>
          </w:tcPr>
          <w:p w:rsidR="00A770E5" w:rsidRPr="00456C12" w:rsidRDefault="00A770E5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6749" w:type="dxa"/>
          </w:tcPr>
          <w:p w:rsidR="00A770E5" w:rsidRPr="009A53CA" w:rsidRDefault="00A770E5">
            <w:pPr>
              <w:snapToGrid w:val="0"/>
              <w:jc w:val="center"/>
              <w:rPr>
                <w:b/>
                <w:bCs/>
                <w:color w:val="auto"/>
                <w:sz w:val="8"/>
                <w:szCs w:val="8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b/>
                <w:bCs/>
                <w:color w:val="auto"/>
              </w:rPr>
              <w:t>1.  Доходы</w:t>
            </w:r>
          </w:p>
        </w:tc>
        <w:tc>
          <w:tcPr>
            <w:tcW w:w="1865" w:type="dxa"/>
          </w:tcPr>
          <w:p w:rsidR="00A770E5" w:rsidRPr="00456C12" w:rsidRDefault="00A770E5">
            <w:pPr>
              <w:snapToGrid w:val="0"/>
              <w:jc w:val="right"/>
              <w:rPr>
                <w:color w:val="auto"/>
              </w:rPr>
            </w:pPr>
          </w:p>
        </w:tc>
      </w:tr>
      <w:tr w:rsidR="00A770E5" w:rsidRPr="009A53CA">
        <w:tc>
          <w:tcPr>
            <w:tcW w:w="906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1.1.</w:t>
            </w:r>
          </w:p>
        </w:tc>
        <w:tc>
          <w:tcPr>
            <w:tcW w:w="6749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Валовая прибыль от реализации продукции, услуг</w:t>
            </w:r>
          </w:p>
        </w:tc>
        <w:tc>
          <w:tcPr>
            <w:tcW w:w="1865" w:type="dxa"/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 xml:space="preserve">                36 188</w:t>
            </w:r>
          </w:p>
        </w:tc>
      </w:tr>
      <w:tr w:rsidR="00A770E5" w:rsidRPr="009A53CA">
        <w:tc>
          <w:tcPr>
            <w:tcW w:w="906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1.2.</w:t>
            </w:r>
          </w:p>
        </w:tc>
        <w:tc>
          <w:tcPr>
            <w:tcW w:w="6749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Валовая прибыль от реализации товаров</w:t>
            </w:r>
          </w:p>
        </w:tc>
        <w:tc>
          <w:tcPr>
            <w:tcW w:w="1865" w:type="dxa"/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 xml:space="preserve">            939 </w:t>
            </w:r>
          </w:p>
        </w:tc>
      </w:tr>
      <w:tr w:rsidR="00A770E5" w:rsidRPr="009A53CA">
        <w:tc>
          <w:tcPr>
            <w:tcW w:w="906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1.3</w:t>
            </w:r>
          </w:p>
        </w:tc>
        <w:tc>
          <w:tcPr>
            <w:tcW w:w="6749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Валовая прибыль от аренды</w:t>
            </w:r>
          </w:p>
        </w:tc>
        <w:tc>
          <w:tcPr>
            <w:tcW w:w="1865" w:type="dxa"/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 xml:space="preserve">             5 553          </w:t>
            </w:r>
          </w:p>
        </w:tc>
      </w:tr>
      <w:tr w:rsidR="00A770E5" w:rsidRPr="009A53CA">
        <w:trPr>
          <w:trHeight w:val="291"/>
        </w:trPr>
        <w:tc>
          <w:tcPr>
            <w:tcW w:w="906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1.4</w:t>
            </w:r>
          </w:p>
        </w:tc>
        <w:tc>
          <w:tcPr>
            <w:tcW w:w="6749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%% банка</w:t>
            </w:r>
          </w:p>
        </w:tc>
        <w:tc>
          <w:tcPr>
            <w:tcW w:w="1865" w:type="dxa"/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 xml:space="preserve">                435</w:t>
            </w:r>
          </w:p>
        </w:tc>
      </w:tr>
      <w:tr w:rsidR="00A770E5" w:rsidRPr="009A53CA">
        <w:trPr>
          <w:trHeight w:val="434"/>
        </w:trPr>
        <w:tc>
          <w:tcPr>
            <w:tcW w:w="906" w:type="dxa"/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  <w:r w:rsidRPr="00456C12">
              <w:rPr>
                <w:color w:val="auto"/>
              </w:rPr>
              <w:t xml:space="preserve">1.6                                                 </w:t>
            </w:r>
          </w:p>
        </w:tc>
        <w:tc>
          <w:tcPr>
            <w:tcW w:w="6749" w:type="dxa"/>
          </w:tcPr>
          <w:p w:rsidR="00A770E5" w:rsidRPr="00456C12" w:rsidRDefault="00A770E5">
            <w:pPr>
              <w:snapToGrid w:val="0"/>
              <w:ind w:right="-1204"/>
              <w:rPr>
                <w:color w:val="auto"/>
              </w:rPr>
            </w:pPr>
            <w:r w:rsidRPr="00456C12">
              <w:rPr>
                <w:color w:val="auto"/>
              </w:rPr>
              <w:t xml:space="preserve"> Прочее                                                                                                               </w:t>
            </w:r>
          </w:p>
        </w:tc>
        <w:tc>
          <w:tcPr>
            <w:tcW w:w="1865" w:type="dxa"/>
          </w:tcPr>
          <w:p w:rsidR="00A770E5" w:rsidRPr="00456C12" w:rsidRDefault="00A770E5">
            <w:pPr>
              <w:snapToGrid w:val="0"/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518</w:t>
            </w:r>
          </w:p>
        </w:tc>
      </w:tr>
      <w:tr w:rsidR="00A770E5" w:rsidRPr="009A53CA">
        <w:tc>
          <w:tcPr>
            <w:tcW w:w="906" w:type="dxa"/>
          </w:tcPr>
          <w:p w:rsidR="00A770E5" w:rsidRPr="009A53CA" w:rsidRDefault="00A770E5">
            <w:pPr>
              <w:snapToGrid w:val="0"/>
              <w:jc w:val="both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749" w:type="dxa"/>
          </w:tcPr>
          <w:p w:rsidR="00A770E5" w:rsidRPr="00456C12" w:rsidRDefault="00A770E5">
            <w:pPr>
              <w:jc w:val="both"/>
              <w:rPr>
                <w:b/>
                <w:bCs/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 xml:space="preserve"> ИТОГО</w:t>
            </w:r>
          </w:p>
        </w:tc>
        <w:tc>
          <w:tcPr>
            <w:tcW w:w="1865" w:type="dxa"/>
          </w:tcPr>
          <w:p w:rsidR="00A770E5" w:rsidRPr="009A53CA" w:rsidRDefault="00A770E5">
            <w:pPr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 xml:space="preserve">   43 633</w:t>
            </w:r>
          </w:p>
        </w:tc>
      </w:tr>
      <w:tr w:rsidR="00A770E5" w:rsidRPr="009A53CA">
        <w:trPr>
          <w:trHeight w:val="245"/>
        </w:trPr>
        <w:tc>
          <w:tcPr>
            <w:tcW w:w="906" w:type="dxa"/>
          </w:tcPr>
          <w:p w:rsidR="00A770E5" w:rsidRPr="009A53CA" w:rsidRDefault="00A770E5">
            <w:pPr>
              <w:snapToGrid w:val="0"/>
              <w:jc w:val="both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749" w:type="dxa"/>
          </w:tcPr>
          <w:p w:rsidR="00A770E5" w:rsidRPr="00456C12" w:rsidRDefault="00A770E5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456C12">
              <w:rPr>
                <w:b/>
                <w:bCs/>
                <w:color w:val="auto"/>
              </w:rPr>
              <w:t>2. Расходы</w:t>
            </w:r>
          </w:p>
        </w:tc>
        <w:tc>
          <w:tcPr>
            <w:tcW w:w="1865" w:type="dxa"/>
          </w:tcPr>
          <w:p w:rsidR="00A770E5" w:rsidRPr="00456C12" w:rsidRDefault="00A770E5">
            <w:pPr>
              <w:snapToGrid w:val="0"/>
              <w:jc w:val="right"/>
              <w:rPr>
                <w:b/>
                <w:bCs/>
                <w:i/>
                <w:iCs/>
                <w:color w:val="auto"/>
              </w:rPr>
            </w:pPr>
          </w:p>
        </w:tc>
      </w:tr>
      <w:tr w:rsidR="00A770E5" w:rsidRPr="009A53CA">
        <w:trPr>
          <w:trHeight w:val="661"/>
        </w:trPr>
        <w:tc>
          <w:tcPr>
            <w:tcW w:w="906" w:type="dxa"/>
          </w:tcPr>
          <w:p w:rsidR="00A770E5" w:rsidRPr="009A53CA" w:rsidRDefault="00A770E5">
            <w:pPr>
              <w:snapToGrid w:val="0"/>
              <w:jc w:val="both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749" w:type="dxa"/>
          </w:tcPr>
          <w:p w:rsidR="00A770E5" w:rsidRPr="009A53CA" w:rsidRDefault="00A770E5">
            <w:pPr>
              <w:rPr>
                <w:b/>
                <w:bCs/>
                <w:color w:val="auto"/>
                <w:sz w:val="4"/>
                <w:szCs w:val="4"/>
              </w:rPr>
            </w:pPr>
            <w:r w:rsidRPr="00456C12">
              <w:rPr>
                <w:b/>
                <w:bCs/>
                <w:color w:val="auto"/>
              </w:rPr>
              <w:t>Коммерческие расходы</w:t>
            </w:r>
          </w:p>
          <w:p w:rsidR="00A770E5" w:rsidRPr="009A53CA" w:rsidRDefault="00A770E5">
            <w:pPr>
              <w:jc w:val="center"/>
              <w:rPr>
                <w:b/>
                <w:bCs/>
                <w:color w:val="auto"/>
                <w:sz w:val="4"/>
                <w:szCs w:val="4"/>
              </w:rPr>
            </w:pPr>
          </w:p>
          <w:p w:rsidR="00A770E5" w:rsidRPr="009A53CA" w:rsidRDefault="00A770E5">
            <w:pPr>
              <w:rPr>
                <w:color w:val="auto"/>
                <w:sz w:val="16"/>
                <w:szCs w:val="16"/>
              </w:rPr>
            </w:pPr>
            <w:r w:rsidRPr="00456C12">
              <w:rPr>
                <w:b/>
                <w:bCs/>
                <w:color w:val="auto"/>
              </w:rPr>
              <w:t>Управленческие расходы</w:t>
            </w:r>
          </w:p>
        </w:tc>
        <w:tc>
          <w:tcPr>
            <w:tcW w:w="1865" w:type="dxa"/>
          </w:tcPr>
          <w:p w:rsidR="00A770E5" w:rsidRPr="009A53CA" w:rsidRDefault="00A770E5">
            <w:pPr>
              <w:jc w:val="right"/>
              <w:rPr>
                <w:color w:val="auto"/>
                <w:sz w:val="4"/>
                <w:szCs w:val="4"/>
              </w:rPr>
            </w:pPr>
            <w:r w:rsidRPr="00456C12">
              <w:rPr>
                <w:color w:val="auto"/>
              </w:rPr>
              <w:t xml:space="preserve">243                   </w:t>
            </w:r>
          </w:p>
          <w:p w:rsidR="00A770E5" w:rsidRPr="009A53CA" w:rsidRDefault="00A770E5">
            <w:pPr>
              <w:jc w:val="right"/>
              <w:rPr>
                <w:color w:val="auto"/>
                <w:sz w:val="4"/>
                <w:szCs w:val="4"/>
              </w:rPr>
            </w:pPr>
          </w:p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 xml:space="preserve"> 41 024        </w:t>
            </w:r>
          </w:p>
        </w:tc>
      </w:tr>
      <w:tr w:rsidR="00A770E5" w:rsidRPr="009A53CA">
        <w:trPr>
          <w:trHeight w:val="231"/>
        </w:trPr>
        <w:tc>
          <w:tcPr>
            <w:tcW w:w="906" w:type="dxa"/>
          </w:tcPr>
          <w:p w:rsidR="00A770E5" w:rsidRPr="00456C12" w:rsidRDefault="00A770E5">
            <w:pPr>
              <w:jc w:val="both"/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2.2</w:t>
            </w:r>
          </w:p>
        </w:tc>
        <w:tc>
          <w:tcPr>
            <w:tcW w:w="6749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>Налоги</w:t>
            </w:r>
          </w:p>
        </w:tc>
        <w:tc>
          <w:tcPr>
            <w:tcW w:w="1865" w:type="dxa"/>
          </w:tcPr>
          <w:p w:rsidR="00A770E5" w:rsidRPr="00456C12" w:rsidRDefault="00A770E5">
            <w:pPr>
              <w:jc w:val="right"/>
              <w:rPr>
                <w:i/>
                <w:iCs/>
                <w:color w:val="auto"/>
                <w:highlight w:val="yellow"/>
              </w:rPr>
            </w:pPr>
          </w:p>
        </w:tc>
      </w:tr>
      <w:tr w:rsidR="00A770E5" w:rsidRPr="009A53CA">
        <w:tc>
          <w:tcPr>
            <w:tcW w:w="906" w:type="dxa"/>
          </w:tcPr>
          <w:p w:rsidR="00A770E5" w:rsidRPr="00456C12" w:rsidRDefault="00A770E5">
            <w:pPr>
              <w:jc w:val="both"/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2.3</w:t>
            </w:r>
          </w:p>
        </w:tc>
        <w:tc>
          <w:tcPr>
            <w:tcW w:w="6749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>%% по кредиту</w:t>
            </w:r>
          </w:p>
        </w:tc>
        <w:tc>
          <w:tcPr>
            <w:tcW w:w="1865" w:type="dxa"/>
          </w:tcPr>
          <w:p w:rsidR="00A770E5" w:rsidRPr="00456C12" w:rsidRDefault="00A770E5">
            <w:pPr>
              <w:jc w:val="right"/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0</w:t>
            </w:r>
          </w:p>
        </w:tc>
      </w:tr>
      <w:tr w:rsidR="00A770E5" w:rsidRPr="009A53CA">
        <w:trPr>
          <w:trHeight w:val="239"/>
        </w:trPr>
        <w:tc>
          <w:tcPr>
            <w:tcW w:w="906" w:type="dxa"/>
          </w:tcPr>
          <w:p w:rsidR="00A770E5" w:rsidRPr="00456C12" w:rsidRDefault="00A770E5">
            <w:pPr>
              <w:jc w:val="both"/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2.4</w:t>
            </w:r>
          </w:p>
        </w:tc>
        <w:tc>
          <w:tcPr>
            <w:tcW w:w="6749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>благотворительность</w:t>
            </w:r>
          </w:p>
        </w:tc>
        <w:tc>
          <w:tcPr>
            <w:tcW w:w="1865" w:type="dxa"/>
          </w:tcPr>
          <w:p w:rsidR="00A770E5" w:rsidRPr="00456C12" w:rsidRDefault="00A770E5">
            <w:pPr>
              <w:jc w:val="right"/>
              <w:rPr>
                <w:i/>
                <w:iCs/>
                <w:color w:val="auto"/>
              </w:rPr>
            </w:pPr>
            <w:r w:rsidRPr="00456C12">
              <w:rPr>
                <w:color w:val="auto"/>
              </w:rPr>
              <w:t>121</w:t>
            </w:r>
          </w:p>
        </w:tc>
      </w:tr>
      <w:tr w:rsidR="00A770E5" w:rsidRPr="009A53CA">
        <w:tc>
          <w:tcPr>
            <w:tcW w:w="906" w:type="dxa"/>
          </w:tcPr>
          <w:p w:rsidR="00A770E5" w:rsidRPr="00456C12" w:rsidRDefault="00A770E5">
            <w:pPr>
              <w:jc w:val="both"/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2.5</w:t>
            </w:r>
          </w:p>
          <w:p w:rsidR="00A770E5" w:rsidRPr="00456C12" w:rsidRDefault="00A770E5">
            <w:pPr>
              <w:jc w:val="both"/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 xml:space="preserve">2.6           </w:t>
            </w:r>
          </w:p>
        </w:tc>
        <w:tc>
          <w:tcPr>
            <w:tcW w:w="6749" w:type="dxa"/>
          </w:tcPr>
          <w:p w:rsidR="00A770E5" w:rsidRPr="00456C12" w:rsidRDefault="00A770E5">
            <w:pPr>
              <w:jc w:val="both"/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Услуги банка</w:t>
            </w:r>
          </w:p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 xml:space="preserve"> Прочее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5" w:type="dxa"/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430</w:t>
            </w:r>
          </w:p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 xml:space="preserve">768                          </w:t>
            </w:r>
          </w:p>
        </w:tc>
      </w:tr>
      <w:tr w:rsidR="00A770E5" w:rsidRPr="009A53CA">
        <w:trPr>
          <w:trHeight w:val="407"/>
        </w:trPr>
        <w:tc>
          <w:tcPr>
            <w:tcW w:w="906" w:type="dxa"/>
          </w:tcPr>
          <w:p w:rsidR="00A770E5" w:rsidRPr="009A53CA" w:rsidRDefault="00A770E5">
            <w:pPr>
              <w:snapToGrid w:val="0"/>
              <w:jc w:val="both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749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>Итого:</w:t>
            </w:r>
          </w:p>
          <w:p w:rsidR="00A770E5" w:rsidRPr="00456C12" w:rsidRDefault="00A770E5">
            <w:pPr>
              <w:rPr>
                <w:b/>
                <w:bCs/>
                <w:i/>
                <w:iCs/>
                <w:color w:val="auto"/>
              </w:rPr>
            </w:pPr>
            <w:r w:rsidRPr="00456C12">
              <w:rPr>
                <w:color w:val="auto"/>
              </w:rPr>
              <w:t xml:space="preserve">Прибыль отчетного года до налогообложения </w:t>
            </w:r>
          </w:p>
        </w:tc>
        <w:tc>
          <w:tcPr>
            <w:tcW w:w="1865" w:type="dxa"/>
          </w:tcPr>
          <w:p w:rsidR="00A770E5" w:rsidRPr="00456C12" w:rsidRDefault="00A770E5">
            <w:pPr>
              <w:jc w:val="right"/>
              <w:rPr>
                <w:b/>
                <w:bCs/>
                <w:i/>
                <w:iCs/>
                <w:color w:val="auto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 xml:space="preserve"> 42 586</w:t>
            </w:r>
          </w:p>
          <w:p w:rsidR="00A770E5" w:rsidRPr="00456C12" w:rsidRDefault="00A770E5">
            <w:pPr>
              <w:jc w:val="right"/>
              <w:rPr>
                <w:b/>
                <w:bCs/>
                <w:color w:val="auto"/>
              </w:rPr>
            </w:pPr>
            <w:r w:rsidRPr="00456C12">
              <w:rPr>
                <w:b/>
                <w:bCs/>
                <w:color w:val="auto"/>
              </w:rPr>
              <w:t>1 047</w:t>
            </w:r>
          </w:p>
        </w:tc>
      </w:tr>
    </w:tbl>
    <w:p w:rsidR="00A770E5" w:rsidRPr="009A53CA" w:rsidRDefault="00A770E5">
      <w:pPr>
        <w:rPr>
          <w:color w:val="auto"/>
          <w:sz w:val="8"/>
          <w:szCs w:val="8"/>
        </w:rPr>
      </w:pPr>
    </w:p>
    <w:p w:rsidR="00A770E5" w:rsidRPr="009A53CA" w:rsidRDefault="00A770E5">
      <w:pPr>
        <w:jc w:val="center"/>
        <w:rPr>
          <w:b/>
          <w:bCs/>
          <w:color w:val="auto"/>
          <w:sz w:val="20"/>
          <w:szCs w:val="20"/>
        </w:rPr>
      </w:pPr>
    </w:p>
    <w:p w:rsidR="00A770E5" w:rsidRPr="009A53CA" w:rsidRDefault="00A770E5">
      <w:pPr>
        <w:jc w:val="center"/>
        <w:rPr>
          <w:color w:val="auto"/>
        </w:rPr>
      </w:pPr>
      <w:r w:rsidRPr="009A53CA">
        <w:rPr>
          <w:b/>
          <w:bCs/>
          <w:color w:val="auto"/>
        </w:rPr>
        <w:t>Налоговые платежи</w:t>
      </w:r>
    </w:p>
    <w:p w:rsidR="00A770E5" w:rsidRPr="009A53CA" w:rsidRDefault="00A770E5">
      <w:pPr>
        <w:jc w:val="right"/>
        <w:rPr>
          <w:color w:val="auto"/>
          <w:sz w:val="12"/>
          <w:szCs w:val="12"/>
        </w:rPr>
      </w:pPr>
      <w:r w:rsidRPr="009A53CA">
        <w:rPr>
          <w:color w:val="auto"/>
        </w:rPr>
        <w:t xml:space="preserve">                                                                                                                              тыс.руб.</w:t>
      </w:r>
    </w:p>
    <w:p w:rsidR="00A770E5" w:rsidRPr="009A53CA" w:rsidRDefault="00A770E5">
      <w:pPr>
        <w:jc w:val="right"/>
        <w:rPr>
          <w:color w:val="auto"/>
          <w:sz w:val="12"/>
          <w:szCs w:val="12"/>
        </w:rPr>
      </w:pPr>
    </w:p>
    <w:tbl>
      <w:tblPr>
        <w:tblW w:w="9580" w:type="dxa"/>
        <w:tblInd w:w="-58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447"/>
        <w:gridCol w:w="4032"/>
        <w:gridCol w:w="1015"/>
        <w:gridCol w:w="1255"/>
        <w:gridCol w:w="1134"/>
        <w:gridCol w:w="1697"/>
      </w:tblGrid>
      <w:tr w:rsidR="00A770E5" w:rsidRPr="009A53CA">
        <w:tc>
          <w:tcPr>
            <w:tcW w:w="446" w:type="dxa"/>
            <w:tcBorders>
              <w:top w:val="single" w:sz="4" w:space="0" w:color="000001"/>
            </w:tcBorders>
            <w:tcMar>
              <w:left w:w="50" w:type="dxa"/>
            </w:tcMar>
          </w:tcPr>
          <w:p w:rsidR="00A770E5" w:rsidRPr="009A53CA" w:rsidRDefault="00A770E5">
            <w:pPr>
              <w:snapToGrid w:val="0"/>
              <w:jc w:val="both"/>
              <w:rPr>
                <w:color w:val="auto"/>
                <w:sz w:val="8"/>
                <w:szCs w:val="8"/>
              </w:rPr>
            </w:pPr>
          </w:p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№</w:t>
            </w:r>
          </w:p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  <w:proofErr w:type="spellStart"/>
            <w:r w:rsidRPr="00456C12">
              <w:rPr>
                <w:color w:val="auto"/>
              </w:rPr>
              <w:t>пп</w:t>
            </w:r>
            <w:proofErr w:type="spellEnd"/>
          </w:p>
        </w:tc>
        <w:tc>
          <w:tcPr>
            <w:tcW w:w="4032" w:type="dxa"/>
            <w:tcBorders>
              <w:top w:val="single" w:sz="4" w:space="0" w:color="000001"/>
              <w:left w:val="single" w:sz="4" w:space="0" w:color="000001"/>
            </w:tcBorders>
            <w:tcMar>
              <w:left w:w="50" w:type="dxa"/>
            </w:tcMar>
          </w:tcPr>
          <w:p w:rsidR="00A770E5" w:rsidRPr="009A53CA" w:rsidRDefault="00A770E5">
            <w:pPr>
              <w:snapToGrid w:val="0"/>
              <w:jc w:val="both"/>
              <w:rPr>
                <w:color w:val="auto"/>
                <w:sz w:val="8"/>
                <w:szCs w:val="8"/>
              </w:rPr>
            </w:pPr>
          </w:p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  <w:r w:rsidRPr="00456C12">
              <w:rPr>
                <w:color w:val="auto"/>
              </w:rPr>
              <w:t>Показатель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</w:tcBorders>
            <w:tcMar>
              <w:left w:w="50" w:type="dxa"/>
            </w:tcMar>
          </w:tcPr>
          <w:p w:rsidR="00A770E5" w:rsidRPr="009A53CA" w:rsidRDefault="00A770E5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A770E5" w:rsidRPr="009A53CA" w:rsidRDefault="00A770E5">
            <w:pPr>
              <w:jc w:val="right"/>
              <w:rPr>
                <w:color w:val="auto"/>
                <w:sz w:val="8"/>
                <w:szCs w:val="8"/>
              </w:rPr>
            </w:pPr>
            <w:r w:rsidRPr="00456C12">
              <w:rPr>
                <w:color w:val="auto"/>
              </w:rPr>
              <w:t>Остаток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</w:tcBorders>
            <w:tcMar>
              <w:left w:w="50" w:type="dxa"/>
            </w:tcMar>
          </w:tcPr>
          <w:p w:rsidR="00A770E5" w:rsidRPr="009A53CA" w:rsidRDefault="00A770E5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A770E5" w:rsidRPr="009A53CA" w:rsidRDefault="00A770E5">
            <w:pPr>
              <w:jc w:val="right"/>
              <w:rPr>
                <w:color w:val="auto"/>
                <w:sz w:val="8"/>
                <w:szCs w:val="8"/>
              </w:rPr>
            </w:pPr>
            <w:r w:rsidRPr="00456C12">
              <w:rPr>
                <w:color w:val="auto"/>
              </w:rPr>
              <w:t>Начислено за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tcMar>
              <w:left w:w="50" w:type="dxa"/>
            </w:tcMar>
          </w:tcPr>
          <w:p w:rsidR="00A770E5" w:rsidRPr="009A53CA" w:rsidRDefault="00A770E5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  <w:sz w:val="22"/>
                <w:szCs w:val="22"/>
              </w:rPr>
              <w:t xml:space="preserve">Уплачено </w:t>
            </w:r>
          </w:p>
          <w:p w:rsidR="00A770E5" w:rsidRPr="009A53CA" w:rsidRDefault="00A770E5">
            <w:pPr>
              <w:jc w:val="right"/>
              <w:rPr>
                <w:color w:val="auto"/>
                <w:sz w:val="8"/>
                <w:szCs w:val="8"/>
              </w:rPr>
            </w:pPr>
            <w:r w:rsidRPr="00456C12">
              <w:rPr>
                <w:color w:val="auto"/>
                <w:sz w:val="22"/>
                <w:szCs w:val="22"/>
              </w:rPr>
              <w:t xml:space="preserve"> за  год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A770E5" w:rsidRPr="009A53CA" w:rsidRDefault="00A770E5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A770E5" w:rsidRPr="009A53CA" w:rsidRDefault="00A770E5">
            <w:pPr>
              <w:jc w:val="right"/>
              <w:rPr>
                <w:color w:val="auto"/>
                <w:sz w:val="8"/>
                <w:szCs w:val="8"/>
              </w:rPr>
            </w:pPr>
            <w:r w:rsidRPr="00456C12">
              <w:rPr>
                <w:color w:val="auto"/>
              </w:rPr>
              <w:t>Задолженность по недоимке</w:t>
            </w:r>
          </w:p>
          <w:p w:rsidR="00A770E5" w:rsidRPr="009A53CA" w:rsidRDefault="00A770E5">
            <w:pPr>
              <w:jc w:val="right"/>
              <w:rPr>
                <w:color w:val="auto"/>
                <w:sz w:val="8"/>
                <w:szCs w:val="8"/>
              </w:rPr>
            </w:pPr>
          </w:p>
        </w:tc>
      </w:tr>
      <w:tr w:rsidR="00A770E5" w:rsidRPr="009A53CA">
        <w:tc>
          <w:tcPr>
            <w:tcW w:w="446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1.</w:t>
            </w:r>
          </w:p>
        </w:tc>
        <w:tc>
          <w:tcPr>
            <w:tcW w:w="4032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Налог на добавленную стоимость</w:t>
            </w:r>
          </w:p>
        </w:tc>
        <w:tc>
          <w:tcPr>
            <w:tcW w:w="101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2 276</w:t>
            </w:r>
          </w:p>
        </w:tc>
        <w:tc>
          <w:tcPr>
            <w:tcW w:w="125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50 145</w:t>
            </w:r>
          </w:p>
        </w:tc>
        <w:tc>
          <w:tcPr>
            <w:tcW w:w="1134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50 323</w:t>
            </w:r>
          </w:p>
        </w:tc>
        <w:tc>
          <w:tcPr>
            <w:tcW w:w="1697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2 098</w:t>
            </w:r>
          </w:p>
        </w:tc>
      </w:tr>
      <w:tr w:rsidR="00A770E5" w:rsidRPr="009A53CA">
        <w:tc>
          <w:tcPr>
            <w:tcW w:w="446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2.</w:t>
            </w:r>
          </w:p>
        </w:tc>
        <w:tc>
          <w:tcPr>
            <w:tcW w:w="4032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 xml:space="preserve">Налог на  имущество </w:t>
            </w:r>
          </w:p>
        </w:tc>
        <w:tc>
          <w:tcPr>
            <w:tcW w:w="101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- 65</w:t>
            </w:r>
          </w:p>
        </w:tc>
        <w:tc>
          <w:tcPr>
            <w:tcW w:w="125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335</w:t>
            </w:r>
          </w:p>
        </w:tc>
        <w:tc>
          <w:tcPr>
            <w:tcW w:w="1134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331</w:t>
            </w:r>
          </w:p>
        </w:tc>
        <w:tc>
          <w:tcPr>
            <w:tcW w:w="1697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-61</w:t>
            </w:r>
          </w:p>
        </w:tc>
      </w:tr>
      <w:tr w:rsidR="00A770E5" w:rsidRPr="009A53CA">
        <w:tc>
          <w:tcPr>
            <w:tcW w:w="446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3.</w:t>
            </w:r>
          </w:p>
        </w:tc>
        <w:tc>
          <w:tcPr>
            <w:tcW w:w="4032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Налог на прибыль</w:t>
            </w:r>
          </w:p>
        </w:tc>
        <w:tc>
          <w:tcPr>
            <w:tcW w:w="1015" w:type="dxa"/>
            <w:tcMar>
              <w:left w:w="60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 xml:space="preserve">      - 314</w:t>
            </w:r>
          </w:p>
        </w:tc>
        <w:tc>
          <w:tcPr>
            <w:tcW w:w="125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276</w:t>
            </w:r>
          </w:p>
        </w:tc>
        <w:tc>
          <w:tcPr>
            <w:tcW w:w="1134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55</w:t>
            </w:r>
          </w:p>
        </w:tc>
        <w:tc>
          <w:tcPr>
            <w:tcW w:w="1697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- 93</w:t>
            </w:r>
          </w:p>
        </w:tc>
      </w:tr>
      <w:tr w:rsidR="00A770E5" w:rsidRPr="009A53CA">
        <w:tc>
          <w:tcPr>
            <w:tcW w:w="446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4.</w:t>
            </w:r>
          </w:p>
        </w:tc>
        <w:tc>
          <w:tcPr>
            <w:tcW w:w="4032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Аренда земли</w:t>
            </w:r>
          </w:p>
        </w:tc>
        <w:tc>
          <w:tcPr>
            <w:tcW w:w="101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-6</w:t>
            </w:r>
          </w:p>
        </w:tc>
        <w:tc>
          <w:tcPr>
            <w:tcW w:w="125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756</w:t>
            </w:r>
          </w:p>
        </w:tc>
        <w:tc>
          <w:tcPr>
            <w:tcW w:w="1134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756</w:t>
            </w:r>
          </w:p>
        </w:tc>
        <w:tc>
          <w:tcPr>
            <w:tcW w:w="1697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-6</w:t>
            </w:r>
          </w:p>
        </w:tc>
      </w:tr>
      <w:tr w:rsidR="00A770E5" w:rsidRPr="009A53CA">
        <w:tc>
          <w:tcPr>
            <w:tcW w:w="446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5.</w:t>
            </w:r>
          </w:p>
        </w:tc>
        <w:tc>
          <w:tcPr>
            <w:tcW w:w="4032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Акцизы</w:t>
            </w:r>
          </w:p>
        </w:tc>
        <w:tc>
          <w:tcPr>
            <w:tcW w:w="1015" w:type="dxa"/>
            <w:tcMar>
              <w:left w:w="60" w:type="dxa"/>
            </w:tcMar>
          </w:tcPr>
          <w:p w:rsidR="00A770E5" w:rsidRPr="00456C12" w:rsidRDefault="00A770E5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125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  <w:tc>
          <w:tcPr>
            <w:tcW w:w="1134" w:type="dxa"/>
            <w:tcMar>
              <w:left w:w="60" w:type="dxa"/>
            </w:tcMar>
          </w:tcPr>
          <w:p w:rsidR="00A770E5" w:rsidRPr="00456C12" w:rsidRDefault="00A770E5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1697" w:type="dxa"/>
            <w:tcMar>
              <w:left w:w="60" w:type="dxa"/>
            </w:tcMar>
          </w:tcPr>
          <w:p w:rsidR="00A770E5" w:rsidRPr="00456C12" w:rsidRDefault="00A770E5">
            <w:pPr>
              <w:snapToGrid w:val="0"/>
              <w:jc w:val="right"/>
              <w:rPr>
                <w:color w:val="auto"/>
              </w:rPr>
            </w:pPr>
          </w:p>
        </w:tc>
      </w:tr>
      <w:tr w:rsidR="00A770E5" w:rsidRPr="009A53CA">
        <w:tc>
          <w:tcPr>
            <w:tcW w:w="446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6.</w:t>
            </w:r>
          </w:p>
        </w:tc>
        <w:tc>
          <w:tcPr>
            <w:tcW w:w="4032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Экспортные таможенные пошлины</w:t>
            </w:r>
          </w:p>
        </w:tc>
        <w:tc>
          <w:tcPr>
            <w:tcW w:w="1015" w:type="dxa"/>
            <w:tcMar>
              <w:left w:w="60" w:type="dxa"/>
            </w:tcMar>
          </w:tcPr>
          <w:p w:rsidR="00A770E5" w:rsidRPr="00456C12" w:rsidRDefault="00A770E5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125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  <w:tc>
          <w:tcPr>
            <w:tcW w:w="1134" w:type="dxa"/>
            <w:tcMar>
              <w:left w:w="60" w:type="dxa"/>
            </w:tcMar>
          </w:tcPr>
          <w:p w:rsidR="00A770E5" w:rsidRPr="00456C12" w:rsidRDefault="00A770E5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1697" w:type="dxa"/>
            <w:tcMar>
              <w:left w:w="60" w:type="dxa"/>
            </w:tcMar>
          </w:tcPr>
          <w:p w:rsidR="00A770E5" w:rsidRPr="00456C12" w:rsidRDefault="00A770E5">
            <w:pPr>
              <w:snapToGrid w:val="0"/>
              <w:jc w:val="right"/>
              <w:rPr>
                <w:color w:val="auto"/>
              </w:rPr>
            </w:pPr>
          </w:p>
        </w:tc>
      </w:tr>
      <w:tr w:rsidR="00A770E5" w:rsidRPr="009A53CA">
        <w:tc>
          <w:tcPr>
            <w:tcW w:w="446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7.</w:t>
            </w:r>
          </w:p>
        </w:tc>
        <w:tc>
          <w:tcPr>
            <w:tcW w:w="4032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Импортные таможенные пошлины</w:t>
            </w:r>
          </w:p>
        </w:tc>
        <w:tc>
          <w:tcPr>
            <w:tcW w:w="1015" w:type="dxa"/>
            <w:tcMar>
              <w:left w:w="60" w:type="dxa"/>
            </w:tcMar>
          </w:tcPr>
          <w:p w:rsidR="00A770E5" w:rsidRPr="00456C12" w:rsidRDefault="00A770E5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125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  <w:tc>
          <w:tcPr>
            <w:tcW w:w="1134" w:type="dxa"/>
            <w:tcMar>
              <w:left w:w="60" w:type="dxa"/>
            </w:tcMar>
          </w:tcPr>
          <w:p w:rsidR="00A770E5" w:rsidRPr="00456C12" w:rsidRDefault="00A770E5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1697" w:type="dxa"/>
            <w:tcMar>
              <w:left w:w="60" w:type="dxa"/>
            </w:tcMar>
          </w:tcPr>
          <w:p w:rsidR="00A770E5" w:rsidRPr="00456C12" w:rsidRDefault="00A770E5">
            <w:pPr>
              <w:snapToGrid w:val="0"/>
              <w:jc w:val="right"/>
              <w:rPr>
                <w:color w:val="auto"/>
              </w:rPr>
            </w:pPr>
          </w:p>
        </w:tc>
      </w:tr>
      <w:tr w:rsidR="00A770E5" w:rsidRPr="009A53CA">
        <w:tc>
          <w:tcPr>
            <w:tcW w:w="446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9.</w:t>
            </w:r>
          </w:p>
        </w:tc>
        <w:tc>
          <w:tcPr>
            <w:tcW w:w="4032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 xml:space="preserve">НДФЛ                                          </w:t>
            </w:r>
          </w:p>
        </w:tc>
        <w:tc>
          <w:tcPr>
            <w:tcW w:w="1015" w:type="dxa"/>
            <w:tcMar>
              <w:left w:w="6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224</w:t>
            </w:r>
          </w:p>
        </w:tc>
        <w:tc>
          <w:tcPr>
            <w:tcW w:w="125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  <w:lang w:val="en-US"/>
              </w:rPr>
            </w:pPr>
            <w:r w:rsidRPr="00456C12">
              <w:rPr>
                <w:color w:val="auto"/>
              </w:rPr>
              <w:t xml:space="preserve">5 410 </w:t>
            </w:r>
          </w:p>
        </w:tc>
        <w:tc>
          <w:tcPr>
            <w:tcW w:w="1134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5 401</w:t>
            </w:r>
          </w:p>
        </w:tc>
        <w:tc>
          <w:tcPr>
            <w:tcW w:w="1697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233</w:t>
            </w:r>
          </w:p>
        </w:tc>
      </w:tr>
      <w:tr w:rsidR="00A770E5" w:rsidRPr="009A53CA">
        <w:tc>
          <w:tcPr>
            <w:tcW w:w="446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10</w:t>
            </w:r>
          </w:p>
        </w:tc>
        <w:tc>
          <w:tcPr>
            <w:tcW w:w="4032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 xml:space="preserve">Транспортный налог                      </w:t>
            </w:r>
          </w:p>
        </w:tc>
        <w:tc>
          <w:tcPr>
            <w:tcW w:w="1015" w:type="dxa"/>
            <w:tcMar>
              <w:left w:w="6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 xml:space="preserve">2 </w:t>
            </w:r>
          </w:p>
        </w:tc>
        <w:tc>
          <w:tcPr>
            <w:tcW w:w="125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  <w:lang w:val="en-US"/>
              </w:rPr>
            </w:pPr>
            <w:r w:rsidRPr="00456C12">
              <w:rPr>
                <w:color w:val="auto"/>
              </w:rPr>
              <w:t>23</w:t>
            </w:r>
          </w:p>
        </w:tc>
        <w:tc>
          <w:tcPr>
            <w:tcW w:w="1134" w:type="dxa"/>
            <w:tcMar>
              <w:left w:w="6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 xml:space="preserve">           23</w:t>
            </w:r>
          </w:p>
        </w:tc>
        <w:tc>
          <w:tcPr>
            <w:tcW w:w="1697" w:type="dxa"/>
            <w:tcMar>
              <w:left w:w="6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 xml:space="preserve">                2          </w:t>
            </w:r>
          </w:p>
        </w:tc>
      </w:tr>
      <w:tr w:rsidR="00A770E5" w:rsidRPr="009A53CA">
        <w:tc>
          <w:tcPr>
            <w:tcW w:w="446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12</w:t>
            </w:r>
          </w:p>
        </w:tc>
        <w:tc>
          <w:tcPr>
            <w:tcW w:w="4032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Прочие налоги</w:t>
            </w:r>
          </w:p>
        </w:tc>
        <w:tc>
          <w:tcPr>
            <w:tcW w:w="1015" w:type="dxa"/>
            <w:tcMar>
              <w:left w:w="6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-79</w:t>
            </w:r>
          </w:p>
        </w:tc>
        <w:tc>
          <w:tcPr>
            <w:tcW w:w="125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12</w:t>
            </w:r>
          </w:p>
        </w:tc>
        <w:tc>
          <w:tcPr>
            <w:tcW w:w="1134" w:type="dxa"/>
            <w:tcMar>
              <w:left w:w="6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 xml:space="preserve">    12       </w:t>
            </w:r>
          </w:p>
        </w:tc>
        <w:tc>
          <w:tcPr>
            <w:tcW w:w="1697" w:type="dxa"/>
            <w:tcMar>
              <w:left w:w="60" w:type="dxa"/>
            </w:tcMar>
          </w:tcPr>
          <w:p w:rsidR="00A770E5" w:rsidRPr="009A53CA" w:rsidRDefault="00A770E5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456C12">
              <w:rPr>
                <w:color w:val="auto"/>
              </w:rPr>
              <w:t xml:space="preserve">                    -79</w:t>
            </w:r>
          </w:p>
        </w:tc>
      </w:tr>
      <w:tr w:rsidR="00A770E5" w:rsidRPr="009A53CA">
        <w:tc>
          <w:tcPr>
            <w:tcW w:w="446" w:type="dxa"/>
            <w:tcMar>
              <w:left w:w="60" w:type="dxa"/>
            </w:tcMar>
          </w:tcPr>
          <w:p w:rsidR="00A770E5" w:rsidRPr="009A53CA" w:rsidRDefault="00A770E5">
            <w:pPr>
              <w:snapToGrid w:val="0"/>
              <w:jc w:val="both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032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b/>
                <w:bCs/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Итого:</w:t>
            </w:r>
          </w:p>
        </w:tc>
        <w:tc>
          <w:tcPr>
            <w:tcW w:w="1015" w:type="dxa"/>
            <w:tcMar>
              <w:left w:w="60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  <w:lang w:val="en-US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 xml:space="preserve">  2 044</w:t>
            </w:r>
          </w:p>
        </w:tc>
        <w:tc>
          <w:tcPr>
            <w:tcW w:w="125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b/>
                <w:bCs/>
                <w:i/>
                <w:iCs/>
                <w:color w:val="auto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>56 957</w:t>
            </w:r>
          </w:p>
        </w:tc>
        <w:tc>
          <w:tcPr>
            <w:tcW w:w="1134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b/>
                <w:bCs/>
                <w:i/>
                <w:iCs/>
                <w:color w:val="auto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>56 907</w:t>
            </w:r>
          </w:p>
        </w:tc>
        <w:tc>
          <w:tcPr>
            <w:tcW w:w="1697" w:type="dxa"/>
            <w:tcMar>
              <w:left w:w="60" w:type="dxa"/>
            </w:tcMar>
          </w:tcPr>
          <w:p w:rsidR="00A770E5" w:rsidRPr="009A53CA" w:rsidRDefault="00A770E5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 xml:space="preserve">  2 094</w:t>
            </w:r>
          </w:p>
        </w:tc>
      </w:tr>
    </w:tbl>
    <w:p w:rsidR="00A770E5" w:rsidRPr="007175B4" w:rsidRDefault="00A770E5">
      <w:pPr>
        <w:jc w:val="center"/>
        <w:rPr>
          <w:b/>
          <w:bCs/>
          <w:color w:val="auto"/>
          <w:lang w:val="en-US"/>
        </w:rPr>
      </w:pPr>
    </w:p>
    <w:p w:rsidR="00A770E5" w:rsidRPr="009A53CA" w:rsidRDefault="00A770E5">
      <w:pPr>
        <w:jc w:val="center"/>
        <w:rPr>
          <w:color w:val="auto"/>
        </w:rPr>
      </w:pPr>
      <w:r w:rsidRPr="009A53CA">
        <w:rPr>
          <w:b/>
          <w:bCs/>
          <w:color w:val="auto"/>
        </w:rPr>
        <w:t>Сведения о размере чистых активов Общества.</w:t>
      </w:r>
    </w:p>
    <w:p w:rsidR="00A770E5" w:rsidRPr="007175B4" w:rsidRDefault="00A770E5">
      <w:pPr>
        <w:jc w:val="both"/>
        <w:rPr>
          <w:color w:val="auto"/>
          <w:sz w:val="16"/>
          <w:szCs w:val="16"/>
        </w:rPr>
      </w:pPr>
    </w:p>
    <w:tbl>
      <w:tblPr>
        <w:tblW w:w="9611" w:type="dxa"/>
        <w:tblInd w:w="-58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5938"/>
        <w:gridCol w:w="1620"/>
        <w:gridCol w:w="1526"/>
      </w:tblGrid>
      <w:tr w:rsidR="00A770E5" w:rsidRPr="009A53CA">
        <w:tc>
          <w:tcPr>
            <w:tcW w:w="527" w:type="dxa"/>
            <w:tcBorders>
              <w:top w:val="single" w:sz="4" w:space="0" w:color="000001"/>
            </w:tcBorders>
            <w:tcMar>
              <w:left w:w="5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№</w:t>
            </w:r>
          </w:p>
          <w:p w:rsidR="00A770E5" w:rsidRPr="00456C12" w:rsidRDefault="00A770E5">
            <w:pPr>
              <w:jc w:val="both"/>
              <w:rPr>
                <w:color w:val="auto"/>
              </w:rPr>
            </w:pPr>
            <w:proofErr w:type="spellStart"/>
            <w:r w:rsidRPr="00456C12">
              <w:rPr>
                <w:color w:val="auto"/>
              </w:rPr>
              <w:t>пп</w:t>
            </w:r>
            <w:proofErr w:type="spellEnd"/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</w:tcBorders>
            <w:tcMar>
              <w:left w:w="50" w:type="dxa"/>
            </w:tcMar>
          </w:tcPr>
          <w:p w:rsidR="00A770E5" w:rsidRPr="00456C12" w:rsidRDefault="00A770E5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</w:tcBorders>
            <w:tcMar>
              <w:left w:w="50" w:type="dxa"/>
            </w:tcMar>
          </w:tcPr>
          <w:p w:rsidR="00A770E5" w:rsidRPr="009A53CA" w:rsidRDefault="00A770E5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</w:p>
          <w:p w:rsidR="00A770E5" w:rsidRPr="009A53CA" w:rsidRDefault="00A770E5">
            <w:pPr>
              <w:jc w:val="right"/>
              <w:rPr>
                <w:color w:val="auto"/>
                <w:sz w:val="16"/>
                <w:szCs w:val="16"/>
              </w:rPr>
            </w:pPr>
            <w:r w:rsidRPr="00456C12">
              <w:rPr>
                <w:color w:val="auto"/>
                <w:lang w:val="en-US"/>
              </w:rPr>
              <w:t>31</w:t>
            </w:r>
            <w:r w:rsidRPr="00456C12">
              <w:rPr>
                <w:color w:val="auto"/>
              </w:rPr>
              <w:t>.</w:t>
            </w:r>
            <w:r w:rsidRPr="00456C12">
              <w:rPr>
                <w:color w:val="auto"/>
                <w:lang w:val="en-US"/>
              </w:rPr>
              <w:t>12</w:t>
            </w:r>
            <w:r w:rsidRPr="00456C12">
              <w:rPr>
                <w:color w:val="auto"/>
              </w:rPr>
              <w:t>.17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A770E5" w:rsidRPr="009A53CA" w:rsidRDefault="00A770E5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</w:p>
          <w:p w:rsidR="00A770E5" w:rsidRPr="009A53CA" w:rsidRDefault="00A770E5">
            <w:pPr>
              <w:jc w:val="right"/>
              <w:rPr>
                <w:color w:val="auto"/>
                <w:sz w:val="16"/>
                <w:szCs w:val="16"/>
              </w:rPr>
            </w:pPr>
            <w:r w:rsidRPr="00456C12">
              <w:rPr>
                <w:color w:val="auto"/>
                <w:lang w:val="en-US"/>
              </w:rPr>
              <w:t>31</w:t>
            </w:r>
            <w:r w:rsidRPr="00456C12">
              <w:rPr>
                <w:color w:val="auto"/>
              </w:rPr>
              <w:t>.</w:t>
            </w:r>
            <w:r w:rsidRPr="00456C12">
              <w:rPr>
                <w:color w:val="auto"/>
                <w:lang w:val="en-US"/>
              </w:rPr>
              <w:t>12</w:t>
            </w:r>
            <w:r w:rsidRPr="00456C12">
              <w:rPr>
                <w:color w:val="auto"/>
              </w:rPr>
              <w:t>.16</w:t>
            </w:r>
          </w:p>
          <w:p w:rsidR="00A770E5" w:rsidRPr="009A53CA" w:rsidRDefault="00A770E5">
            <w:pPr>
              <w:rPr>
                <w:color w:val="auto"/>
                <w:sz w:val="16"/>
                <w:szCs w:val="16"/>
              </w:rPr>
            </w:pPr>
          </w:p>
        </w:tc>
      </w:tr>
      <w:tr w:rsidR="00A770E5" w:rsidRPr="007175B4">
        <w:tc>
          <w:tcPr>
            <w:tcW w:w="527" w:type="dxa"/>
            <w:tcBorders>
              <w:bottom w:val="nil"/>
            </w:tcBorders>
          </w:tcPr>
          <w:p w:rsidR="00A770E5" w:rsidRPr="007175B4" w:rsidRDefault="00A770E5">
            <w:pPr>
              <w:jc w:val="both"/>
              <w:rPr>
                <w:color w:val="auto"/>
                <w:sz w:val="4"/>
                <w:szCs w:val="4"/>
              </w:rPr>
            </w:pPr>
          </w:p>
        </w:tc>
        <w:tc>
          <w:tcPr>
            <w:tcW w:w="5937" w:type="dxa"/>
            <w:tcBorders>
              <w:bottom w:val="nil"/>
            </w:tcBorders>
            <w:tcMar>
              <w:left w:w="65" w:type="dxa"/>
            </w:tcMar>
          </w:tcPr>
          <w:p w:rsidR="00A770E5" w:rsidRPr="007175B4" w:rsidRDefault="00A770E5">
            <w:pPr>
              <w:snapToGrid w:val="0"/>
              <w:jc w:val="both"/>
              <w:rPr>
                <w:color w:val="auto"/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nil"/>
            </w:tcBorders>
            <w:tcMar>
              <w:left w:w="65" w:type="dxa"/>
            </w:tcMar>
          </w:tcPr>
          <w:p w:rsidR="00A770E5" w:rsidRPr="007175B4" w:rsidRDefault="00A770E5">
            <w:pPr>
              <w:snapToGrid w:val="0"/>
              <w:jc w:val="right"/>
              <w:rPr>
                <w:color w:val="auto"/>
                <w:sz w:val="4"/>
                <w:szCs w:val="4"/>
              </w:rPr>
            </w:pPr>
          </w:p>
        </w:tc>
        <w:tc>
          <w:tcPr>
            <w:tcW w:w="1526" w:type="dxa"/>
            <w:tcBorders>
              <w:bottom w:val="nil"/>
            </w:tcBorders>
            <w:tcMar>
              <w:left w:w="65" w:type="dxa"/>
            </w:tcMar>
          </w:tcPr>
          <w:p w:rsidR="00A770E5" w:rsidRPr="007175B4" w:rsidRDefault="00A770E5">
            <w:pPr>
              <w:snapToGrid w:val="0"/>
              <w:jc w:val="right"/>
              <w:rPr>
                <w:color w:val="auto"/>
                <w:sz w:val="4"/>
                <w:szCs w:val="4"/>
              </w:rPr>
            </w:pPr>
          </w:p>
        </w:tc>
      </w:tr>
      <w:tr w:rsidR="00A770E5" w:rsidRPr="009A53CA">
        <w:tc>
          <w:tcPr>
            <w:tcW w:w="527" w:type="dxa"/>
            <w:tcBorders>
              <w:top w:val="nil"/>
            </w:tcBorders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1.</w:t>
            </w:r>
          </w:p>
        </w:tc>
        <w:tc>
          <w:tcPr>
            <w:tcW w:w="5937" w:type="dxa"/>
            <w:tcBorders>
              <w:top w:val="nil"/>
            </w:tcBorders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b/>
                <w:bCs/>
                <w:i/>
                <w:iCs/>
                <w:color w:val="auto"/>
              </w:rPr>
            </w:pPr>
            <w:r w:rsidRPr="00456C12">
              <w:rPr>
                <w:color w:val="auto"/>
              </w:rPr>
              <w:t>Сумма чистых активов   (тыс.руб.)</w:t>
            </w:r>
          </w:p>
        </w:tc>
        <w:tc>
          <w:tcPr>
            <w:tcW w:w="1620" w:type="dxa"/>
            <w:tcBorders>
              <w:top w:val="nil"/>
            </w:tcBorders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>34 113</w:t>
            </w:r>
          </w:p>
        </w:tc>
        <w:tc>
          <w:tcPr>
            <w:tcW w:w="1526" w:type="dxa"/>
            <w:tcBorders>
              <w:top w:val="nil"/>
            </w:tcBorders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>33 789</w:t>
            </w:r>
          </w:p>
        </w:tc>
      </w:tr>
      <w:tr w:rsidR="00A770E5" w:rsidRPr="009A53CA">
        <w:tc>
          <w:tcPr>
            <w:tcW w:w="527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2.</w:t>
            </w:r>
          </w:p>
        </w:tc>
        <w:tc>
          <w:tcPr>
            <w:tcW w:w="5937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Уставный капитал  (тыс.руб.)</w:t>
            </w:r>
          </w:p>
        </w:tc>
        <w:tc>
          <w:tcPr>
            <w:tcW w:w="1620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204</w:t>
            </w:r>
          </w:p>
        </w:tc>
        <w:tc>
          <w:tcPr>
            <w:tcW w:w="1526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204</w:t>
            </w:r>
          </w:p>
        </w:tc>
      </w:tr>
      <w:tr w:rsidR="00A770E5" w:rsidRPr="009A53CA">
        <w:tc>
          <w:tcPr>
            <w:tcW w:w="527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3.</w:t>
            </w:r>
          </w:p>
        </w:tc>
        <w:tc>
          <w:tcPr>
            <w:tcW w:w="5937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Резервный фонд  (тыс.руб.)</w:t>
            </w:r>
          </w:p>
        </w:tc>
        <w:tc>
          <w:tcPr>
            <w:tcW w:w="1620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274</w:t>
            </w:r>
          </w:p>
        </w:tc>
        <w:tc>
          <w:tcPr>
            <w:tcW w:w="1526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274</w:t>
            </w:r>
          </w:p>
        </w:tc>
      </w:tr>
      <w:tr w:rsidR="00A770E5" w:rsidRPr="009A53CA">
        <w:tc>
          <w:tcPr>
            <w:tcW w:w="527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4.</w:t>
            </w:r>
          </w:p>
        </w:tc>
        <w:tc>
          <w:tcPr>
            <w:tcW w:w="5937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 xml:space="preserve">Отношение чистых активов к уставному  капиталу  (стр.1/стр.2)    </w:t>
            </w:r>
          </w:p>
        </w:tc>
        <w:tc>
          <w:tcPr>
            <w:tcW w:w="1620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в 167 раз</w:t>
            </w:r>
          </w:p>
        </w:tc>
        <w:tc>
          <w:tcPr>
            <w:tcW w:w="1526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в 165 раз</w:t>
            </w:r>
          </w:p>
        </w:tc>
      </w:tr>
      <w:tr w:rsidR="00A770E5" w:rsidRPr="009A53CA">
        <w:tc>
          <w:tcPr>
            <w:tcW w:w="527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5.</w:t>
            </w:r>
          </w:p>
        </w:tc>
        <w:tc>
          <w:tcPr>
            <w:tcW w:w="5937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proofErr w:type="gramStart"/>
            <w:r w:rsidRPr="00456C12">
              <w:rPr>
                <w:color w:val="auto"/>
              </w:rPr>
              <w:t xml:space="preserve">Отношение чистых активов к сумме уставного капитала    и резервного (стр.1/(стр.2+стр.3)    </w:t>
            </w:r>
            <w:proofErr w:type="gramEnd"/>
          </w:p>
        </w:tc>
        <w:tc>
          <w:tcPr>
            <w:tcW w:w="1620" w:type="dxa"/>
            <w:tcMar>
              <w:left w:w="60" w:type="dxa"/>
            </w:tcMar>
          </w:tcPr>
          <w:p w:rsidR="00A770E5" w:rsidRPr="00456C12" w:rsidRDefault="00A770E5">
            <w:pPr>
              <w:snapToGrid w:val="0"/>
              <w:jc w:val="right"/>
              <w:rPr>
                <w:color w:val="auto"/>
              </w:rPr>
            </w:pPr>
          </w:p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71,37</w:t>
            </w:r>
          </w:p>
        </w:tc>
        <w:tc>
          <w:tcPr>
            <w:tcW w:w="1526" w:type="dxa"/>
            <w:tcMar>
              <w:left w:w="60" w:type="dxa"/>
            </w:tcMar>
          </w:tcPr>
          <w:p w:rsidR="00A770E5" w:rsidRPr="00456C12" w:rsidRDefault="00A770E5">
            <w:pPr>
              <w:snapToGrid w:val="0"/>
              <w:jc w:val="right"/>
              <w:rPr>
                <w:color w:val="auto"/>
              </w:rPr>
            </w:pPr>
          </w:p>
          <w:p w:rsidR="00A770E5" w:rsidRPr="009A53CA" w:rsidRDefault="00A770E5">
            <w:pPr>
              <w:jc w:val="right"/>
              <w:rPr>
                <w:color w:val="auto"/>
                <w:sz w:val="16"/>
                <w:szCs w:val="16"/>
              </w:rPr>
            </w:pPr>
            <w:r w:rsidRPr="00456C12">
              <w:rPr>
                <w:color w:val="auto"/>
              </w:rPr>
              <w:t>70,69</w:t>
            </w:r>
          </w:p>
        </w:tc>
      </w:tr>
    </w:tbl>
    <w:p w:rsidR="00A770E5" w:rsidRPr="007175B4" w:rsidRDefault="00A770E5">
      <w:pPr>
        <w:jc w:val="both"/>
        <w:rPr>
          <w:color w:val="auto"/>
          <w:sz w:val="12"/>
          <w:szCs w:val="12"/>
        </w:rPr>
      </w:pPr>
      <w:r w:rsidRPr="007175B4">
        <w:rPr>
          <w:color w:val="auto"/>
          <w:sz w:val="12"/>
          <w:szCs w:val="12"/>
        </w:rPr>
        <w:tab/>
      </w:r>
    </w:p>
    <w:p w:rsidR="00A770E5" w:rsidRPr="009A53CA" w:rsidRDefault="00A770E5">
      <w:pPr>
        <w:ind w:firstLine="708"/>
        <w:jc w:val="both"/>
        <w:rPr>
          <w:b/>
          <w:bCs/>
          <w:color w:val="auto"/>
          <w:sz w:val="8"/>
          <w:szCs w:val="8"/>
        </w:rPr>
      </w:pPr>
      <w:r w:rsidRPr="009A53CA">
        <w:rPr>
          <w:color w:val="auto"/>
        </w:rPr>
        <w:t>За отчетный период чистые активы  увеличились на 324,0 тыс.руб. или на 0,96 процента.</w:t>
      </w:r>
    </w:p>
    <w:p w:rsidR="00A770E5" w:rsidRPr="009A53CA" w:rsidRDefault="00A770E5">
      <w:pPr>
        <w:jc w:val="center"/>
        <w:rPr>
          <w:b/>
          <w:bCs/>
          <w:color w:val="auto"/>
          <w:sz w:val="8"/>
          <w:szCs w:val="8"/>
        </w:rPr>
      </w:pPr>
    </w:p>
    <w:p w:rsidR="00A770E5" w:rsidRPr="009A53CA" w:rsidRDefault="00A770E5">
      <w:pPr>
        <w:jc w:val="center"/>
        <w:rPr>
          <w:b/>
          <w:bCs/>
          <w:color w:val="auto"/>
        </w:rPr>
      </w:pPr>
      <w:r w:rsidRPr="009A53CA">
        <w:rPr>
          <w:b/>
          <w:bCs/>
          <w:color w:val="auto"/>
        </w:rPr>
        <w:lastRenderedPageBreak/>
        <w:t xml:space="preserve"> Сведения  о   кредиторской   задолженности   Общества</w:t>
      </w:r>
    </w:p>
    <w:p w:rsidR="00A770E5" w:rsidRPr="007175B4" w:rsidRDefault="00A770E5">
      <w:pPr>
        <w:jc w:val="center"/>
        <w:rPr>
          <w:i/>
          <w:iCs/>
          <w:color w:val="auto"/>
          <w:sz w:val="16"/>
          <w:szCs w:val="16"/>
        </w:rPr>
      </w:pPr>
    </w:p>
    <w:p w:rsidR="00A770E5" w:rsidRPr="009A53CA" w:rsidRDefault="00A770E5">
      <w:pPr>
        <w:rPr>
          <w:color w:val="auto"/>
          <w:sz w:val="4"/>
          <w:szCs w:val="4"/>
        </w:rPr>
      </w:pPr>
      <w:r w:rsidRPr="009A53CA">
        <w:rPr>
          <w:i/>
          <w:iCs/>
          <w:color w:val="auto"/>
        </w:rPr>
        <w:t xml:space="preserve">                                     (по данным бухгалтерского баланса на 31.12.17г.)                     </w:t>
      </w:r>
      <w:r w:rsidRPr="009A53CA">
        <w:rPr>
          <w:color w:val="auto"/>
        </w:rPr>
        <w:t>тыс.руб.</w:t>
      </w:r>
    </w:p>
    <w:tbl>
      <w:tblPr>
        <w:tblW w:w="9635" w:type="dxa"/>
        <w:tblInd w:w="-58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5820"/>
        <w:gridCol w:w="1575"/>
        <w:gridCol w:w="1595"/>
      </w:tblGrid>
      <w:tr w:rsidR="00A770E5" w:rsidRPr="009A53CA">
        <w:tc>
          <w:tcPr>
            <w:tcW w:w="645" w:type="dxa"/>
            <w:tcBorders>
              <w:top w:val="single" w:sz="4" w:space="0" w:color="000001"/>
            </w:tcBorders>
            <w:tcMar>
              <w:left w:w="50" w:type="dxa"/>
            </w:tcMar>
          </w:tcPr>
          <w:p w:rsidR="00A770E5" w:rsidRPr="009A53CA" w:rsidRDefault="00A770E5">
            <w:pPr>
              <w:snapToGrid w:val="0"/>
              <w:jc w:val="both"/>
              <w:rPr>
                <w:color w:val="auto"/>
                <w:sz w:val="4"/>
                <w:szCs w:val="4"/>
              </w:rPr>
            </w:pPr>
          </w:p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№</w:t>
            </w:r>
          </w:p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  <w:proofErr w:type="spellStart"/>
            <w:r w:rsidRPr="00456C12">
              <w:rPr>
                <w:color w:val="auto"/>
              </w:rPr>
              <w:t>пп</w:t>
            </w:r>
            <w:proofErr w:type="spellEnd"/>
          </w:p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</w:tcBorders>
            <w:tcMar>
              <w:left w:w="50" w:type="dxa"/>
            </w:tcMar>
          </w:tcPr>
          <w:p w:rsidR="00A770E5" w:rsidRPr="009A53CA" w:rsidRDefault="00A770E5">
            <w:pPr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  <w:r w:rsidRPr="00456C12">
              <w:rPr>
                <w:color w:val="auto"/>
              </w:rPr>
              <w:t>Показатель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</w:tcBorders>
            <w:tcMar>
              <w:left w:w="50" w:type="dxa"/>
            </w:tcMar>
          </w:tcPr>
          <w:p w:rsidR="00A770E5" w:rsidRPr="009A53CA" w:rsidRDefault="00A770E5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На начало</w:t>
            </w:r>
          </w:p>
          <w:p w:rsidR="00A770E5" w:rsidRPr="009A53CA" w:rsidRDefault="00A770E5">
            <w:pPr>
              <w:jc w:val="right"/>
              <w:rPr>
                <w:color w:val="auto"/>
                <w:sz w:val="8"/>
                <w:szCs w:val="8"/>
              </w:rPr>
            </w:pPr>
            <w:r w:rsidRPr="00456C12">
              <w:rPr>
                <w:color w:val="auto"/>
              </w:rPr>
              <w:t>года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A770E5" w:rsidRPr="009A53CA" w:rsidRDefault="00A770E5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На конец</w:t>
            </w:r>
          </w:p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года</w:t>
            </w:r>
          </w:p>
        </w:tc>
      </w:tr>
      <w:tr w:rsidR="00A770E5" w:rsidRPr="007175B4">
        <w:trPr>
          <w:trHeight w:val="78"/>
        </w:trPr>
        <w:tc>
          <w:tcPr>
            <w:tcW w:w="645" w:type="dxa"/>
            <w:tcBorders>
              <w:bottom w:val="nil"/>
            </w:tcBorders>
          </w:tcPr>
          <w:p w:rsidR="00A770E5" w:rsidRPr="007175B4" w:rsidRDefault="00A770E5">
            <w:pPr>
              <w:snapToGrid w:val="0"/>
              <w:jc w:val="both"/>
              <w:rPr>
                <w:color w:val="auto"/>
                <w:sz w:val="4"/>
                <w:szCs w:val="4"/>
              </w:rPr>
            </w:pPr>
          </w:p>
        </w:tc>
        <w:tc>
          <w:tcPr>
            <w:tcW w:w="5819" w:type="dxa"/>
            <w:tcBorders>
              <w:bottom w:val="nil"/>
            </w:tcBorders>
            <w:tcMar>
              <w:left w:w="65" w:type="dxa"/>
            </w:tcMar>
          </w:tcPr>
          <w:p w:rsidR="00A770E5" w:rsidRPr="007175B4" w:rsidRDefault="00A770E5">
            <w:pPr>
              <w:snapToGrid w:val="0"/>
              <w:jc w:val="both"/>
              <w:rPr>
                <w:color w:val="auto"/>
                <w:sz w:val="4"/>
                <w:szCs w:val="4"/>
              </w:rPr>
            </w:pPr>
          </w:p>
        </w:tc>
        <w:tc>
          <w:tcPr>
            <w:tcW w:w="1575" w:type="dxa"/>
            <w:tcBorders>
              <w:bottom w:val="nil"/>
            </w:tcBorders>
            <w:tcMar>
              <w:left w:w="65" w:type="dxa"/>
            </w:tcMar>
          </w:tcPr>
          <w:p w:rsidR="00A770E5" w:rsidRPr="007175B4" w:rsidRDefault="00A770E5">
            <w:pPr>
              <w:snapToGrid w:val="0"/>
              <w:jc w:val="right"/>
              <w:rPr>
                <w:color w:val="auto"/>
                <w:sz w:val="4"/>
                <w:szCs w:val="4"/>
              </w:rPr>
            </w:pPr>
          </w:p>
        </w:tc>
        <w:tc>
          <w:tcPr>
            <w:tcW w:w="1595" w:type="dxa"/>
            <w:tcBorders>
              <w:bottom w:val="nil"/>
            </w:tcBorders>
            <w:tcMar>
              <w:left w:w="65" w:type="dxa"/>
            </w:tcMar>
          </w:tcPr>
          <w:p w:rsidR="00A770E5" w:rsidRPr="007175B4" w:rsidRDefault="00A770E5">
            <w:pPr>
              <w:snapToGrid w:val="0"/>
              <w:jc w:val="right"/>
              <w:rPr>
                <w:color w:val="auto"/>
                <w:sz w:val="4"/>
                <w:szCs w:val="4"/>
              </w:rPr>
            </w:pPr>
          </w:p>
        </w:tc>
      </w:tr>
      <w:tr w:rsidR="00A770E5" w:rsidRPr="009A53CA">
        <w:tc>
          <w:tcPr>
            <w:tcW w:w="645" w:type="dxa"/>
            <w:tcBorders>
              <w:top w:val="nil"/>
            </w:tcBorders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1.</w:t>
            </w:r>
          </w:p>
        </w:tc>
        <w:tc>
          <w:tcPr>
            <w:tcW w:w="5819" w:type="dxa"/>
            <w:tcBorders>
              <w:top w:val="nil"/>
            </w:tcBorders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Долгосрочные заемные средства</w:t>
            </w:r>
          </w:p>
        </w:tc>
        <w:tc>
          <w:tcPr>
            <w:tcW w:w="1575" w:type="dxa"/>
            <w:tcBorders>
              <w:top w:val="nil"/>
            </w:tcBorders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509</w:t>
            </w:r>
          </w:p>
        </w:tc>
        <w:tc>
          <w:tcPr>
            <w:tcW w:w="1595" w:type="dxa"/>
            <w:tcBorders>
              <w:top w:val="nil"/>
            </w:tcBorders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</w:p>
        </w:tc>
      </w:tr>
      <w:tr w:rsidR="00A770E5" w:rsidRPr="009A53CA">
        <w:tc>
          <w:tcPr>
            <w:tcW w:w="645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2.</w:t>
            </w:r>
          </w:p>
        </w:tc>
        <w:tc>
          <w:tcPr>
            <w:tcW w:w="5819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Краткосрочные заемные средства (кредиты)</w:t>
            </w:r>
          </w:p>
        </w:tc>
        <w:tc>
          <w:tcPr>
            <w:tcW w:w="1575" w:type="dxa"/>
            <w:tcMar>
              <w:left w:w="60" w:type="dxa"/>
            </w:tcMar>
          </w:tcPr>
          <w:p w:rsidR="00A770E5" w:rsidRPr="00456C12" w:rsidRDefault="00A770E5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1595" w:type="dxa"/>
            <w:tcMar>
              <w:left w:w="60" w:type="dxa"/>
            </w:tcMar>
          </w:tcPr>
          <w:p w:rsidR="00A770E5" w:rsidRPr="00456C12" w:rsidRDefault="00A770E5">
            <w:pPr>
              <w:snapToGrid w:val="0"/>
              <w:jc w:val="right"/>
              <w:rPr>
                <w:color w:val="auto"/>
              </w:rPr>
            </w:pPr>
          </w:p>
        </w:tc>
      </w:tr>
      <w:tr w:rsidR="00A770E5" w:rsidRPr="009A53CA">
        <w:tc>
          <w:tcPr>
            <w:tcW w:w="645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3.</w:t>
            </w:r>
          </w:p>
        </w:tc>
        <w:tc>
          <w:tcPr>
            <w:tcW w:w="5819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 xml:space="preserve">Кредиторская задолженность, в т.ч. </w:t>
            </w:r>
          </w:p>
        </w:tc>
        <w:tc>
          <w:tcPr>
            <w:tcW w:w="157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37 094</w:t>
            </w:r>
          </w:p>
        </w:tc>
        <w:tc>
          <w:tcPr>
            <w:tcW w:w="159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37 956</w:t>
            </w:r>
          </w:p>
        </w:tc>
      </w:tr>
      <w:tr w:rsidR="00A770E5" w:rsidRPr="009A53CA">
        <w:tc>
          <w:tcPr>
            <w:tcW w:w="645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3.1.</w:t>
            </w:r>
          </w:p>
        </w:tc>
        <w:tc>
          <w:tcPr>
            <w:tcW w:w="5819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Поставщики и подрядчики</w:t>
            </w:r>
          </w:p>
        </w:tc>
        <w:tc>
          <w:tcPr>
            <w:tcW w:w="1575" w:type="dxa"/>
            <w:tcMar>
              <w:left w:w="60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 xml:space="preserve">           3 123</w:t>
            </w:r>
          </w:p>
        </w:tc>
        <w:tc>
          <w:tcPr>
            <w:tcW w:w="159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2 844</w:t>
            </w:r>
          </w:p>
        </w:tc>
      </w:tr>
      <w:tr w:rsidR="00A770E5" w:rsidRPr="009A53CA">
        <w:tc>
          <w:tcPr>
            <w:tcW w:w="645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3.2.</w:t>
            </w:r>
          </w:p>
        </w:tc>
        <w:tc>
          <w:tcPr>
            <w:tcW w:w="5819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Векселя к уплате</w:t>
            </w:r>
          </w:p>
        </w:tc>
        <w:tc>
          <w:tcPr>
            <w:tcW w:w="157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  <w:tc>
          <w:tcPr>
            <w:tcW w:w="159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</w:tr>
      <w:tr w:rsidR="00A770E5" w:rsidRPr="009A53CA">
        <w:tc>
          <w:tcPr>
            <w:tcW w:w="645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3.3.</w:t>
            </w:r>
          </w:p>
        </w:tc>
        <w:tc>
          <w:tcPr>
            <w:tcW w:w="5819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По оплате труда</w:t>
            </w:r>
          </w:p>
        </w:tc>
        <w:tc>
          <w:tcPr>
            <w:tcW w:w="157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 xml:space="preserve">1 655 </w:t>
            </w:r>
          </w:p>
        </w:tc>
        <w:tc>
          <w:tcPr>
            <w:tcW w:w="159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1 527</w:t>
            </w:r>
          </w:p>
        </w:tc>
      </w:tr>
      <w:tr w:rsidR="00A770E5" w:rsidRPr="009A53CA">
        <w:tc>
          <w:tcPr>
            <w:tcW w:w="645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3.4.</w:t>
            </w:r>
          </w:p>
        </w:tc>
        <w:tc>
          <w:tcPr>
            <w:tcW w:w="5819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По социальному страхованию и обеспечению</w:t>
            </w:r>
          </w:p>
        </w:tc>
        <w:tc>
          <w:tcPr>
            <w:tcW w:w="157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865</w:t>
            </w:r>
          </w:p>
        </w:tc>
        <w:tc>
          <w:tcPr>
            <w:tcW w:w="159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859</w:t>
            </w:r>
          </w:p>
        </w:tc>
      </w:tr>
      <w:tr w:rsidR="00A770E5" w:rsidRPr="009A53CA">
        <w:tc>
          <w:tcPr>
            <w:tcW w:w="645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3.5.</w:t>
            </w:r>
          </w:p>
        </w:tc>
        <w:tc>
          <w:tcPr>
            <w:tcW w:w="5819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Задолженность  учредителям  по выплате доходов</w:t>
            </w:r>
          </w:p>
        </w:tc>
        <w:tc>
          <w:tcPr>
            <w:tcW w:w="157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82</w:t>
            </w:r>
          </w:p>
        </w:tc>
        <w:tc>
          <w:tcPr>
            <w:tcW w:w="159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123</w:t>
            </w:r>
          </w:p>
        </w:tc>
      </w:tr>
      <w:tr w:rsidR="00A770E5" w:rsidRPr="009A53CA">
        <w:tc>
          <w:tcPr>
            <w:tcW w:w="645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3.6.</w:t>
            </w:r>
          </w:p>
        </w:tc>
        <w:tc>
          <w:tcPr>
            <w:tcW w:w="5819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Задолженность перед бюджетом</w:t>
            </w:r>
          </w:p>
        </w:tc>
        <w:tc>
          <w:tcPr>
            <w:tcW w:w="157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2 044</w:t>
            </w:r>
          </w:p>
        </w:tc>
        <w:tc>
          <w:tcPr>
            <w:tcW w:w="159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 xml:space="preserve"> 2 094 </w:t>
            </w:r>
          </w:p>
        </w:tc>
      </w:tr>
      <w:tr w:rsidR="00A770E5" w:rsidRPr="009A53CA">
        <w:tc>
          <w:tcPr>
            <w:tcW w:w="645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3.7.</w:t>
            </w:r>
          </w:p>
        </w:tc>
        <w:tc>
          <w:tcPr>
            <w:tcW w:w="5819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Авансы полученные</w:t>
            </w:r>
          </w:p>
        </w:tc>
        <w:tc>
          <w:tcPr>
            <w:tcW w:w="157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27 013</w:t>
            </w:r>
          </w:p>
        </w:tc>
        <w:tc>
          <w:tcPr>
            <w:tcW w:w="159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30 191</w:t>
            </w:r>
          </w:p>
        </w:tc>
      </w:tr>
      <w:tr w:rsidR="00A770E5" w:rsidRPr="009A53CA">
        <w:tc>
          <w:tcPr>
            <w:tcW w:w="645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3.8.</w:t>
            </w:r>
          </w:p>
        </w:tc>
        <w:tc>
          <w:tcPr>
            <w:tcW w:w="5819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Прочие кредиторы</w:t>
            </w:r>
          </w:p>
        </w:tc>
        <w:tc>
          <w:tcPr>
            <w:tcW w:w="157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2 314</w:t>
            </w:r>
          </w:p>
        </w:tc>
        <w:tc>
          <w:tcPr>
            <w:tcW w:w="159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 xml:space="preserve"> 318</w:t>
            </w:r>
          </w:p>
        </w:tc>
      </w:tr>
      <w:tr w:rsidR="00A770E5" w:rsidRPr="009A53CA">
        <w:tc>
          <w:tcPr>
            <w:tcW w:w="645" w:type="dxa"/>
            <w:tcMar>
              <w:left w:w="6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4.</w:t>
            </w:r>
          </w:p>
        </w:tc>
        <w:tc>
          <w:tcPr>
            <w:tcW w:w="5819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Общая сумма кредиторской задолженности  (стр.1+2+3)</w:t>
            </w:r>
          </w:p>
        </w:tc>
        <w:tc>
          <w:tcPr>
            <w:tcW w:w="157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37 606</w:t>
            </w:r>
          </w:p>
          <w:p w:rsidR="00A770E5" w:rsidRPr="00456C12" w:rsidRDefault="00A770E5">
            <w:pPr>
              <w:jc w:val="right"/>
              <w:rPr>
                <w:color w:val="auto"/>
              </w:rPr>
            </w:pPr>
          </w:p>
        </w:tc>
        <w:tc>
          <w:tcPr>
            <w:tcW w:w="1595" w:type="dxa"/>
            <w:tcMar>
              <w:left w:w="6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37 956</w:t>
            </w:r>
          </w:p>
          <w:p w:rsidR="00A770E5" w:rsidRPr="00456C12" w:rsidRDefault="00A770E5">
            <w:pPr>
              <w:jc w:val="right"/>
              <w:rPr>
                <w:color w:val="auto"/>
              </w:rPr>
            </w:pPr>
          </w:p>
        </w:tc>
      </w:tr>
    </w:tbl>
    <w:p w:rsidR="00A770E5" w:rsidRPr="009A53CA" w:rsidRDefault="00A770E5">
      <w:pPr>
        <w:jc w:val="both"/>
        <w:rPr>
          <w:color w:val="auto"/>
        </w:rPr>
      </w:pPr>
    </w:p>
    <w:p w:rsidR="00A770E5" w:rsidRPr="009A53CA" w:rsidRDefault="00A770E5">
      <w:pPr>
        <w:ind w:firstLine="708"/>
        <w:jc w:val="both"/>
        <w:rPr>
          <w:color w:val="auto"/>
        </w:rPr>
      </w:pPr>
      <w:r w:rsidRPr="009A53CA">
        <w:rPr>
          <w:color w:val="auto"/>
        </w:rPr>
        <w:t xml:space="preserve">На протяжении всего года своевременно уплачивались текущие платежи в бюджет и внебюджетные фонды. </w:t>
      </w:r>
    </w:p>
    <w:p w:rsidR="00A770E5" w:rsidRPr="009A53CA" w:rsidRDefault="00A770E5">
      <w:pPr>
        <w:ind w:firstLine="708"/>
        <w:jc w:val="both"/>
        <w:rPr>
          <w:color w:val="auto"/>
        </w:rPr>
      </w:pPr>
    </w:p>
    <w:p w:rsidR="00A770E5" w:rsidRPr="009A53CA" w:rsidRDefault="00A770E5">
      <w:pPr>
        <w:jc w:val="center"/>
        <w:rPr>
          <w:i/>
          <w:iCs/>
          <w:color w:val="auto"/>
        </w:rPr>
      </w:pPr>
      <w:r w:rsidRPr="009A53CA">
        <w:rPr>
          <w:b/>
          <w:bCs/>
          <w:color w:val="auto"/>
        </w:rPr>
        <w:t>Сведения о дебиторской задолженности Общества</w:t>
      </w:r>
    </w:p>
    <w:p w:rsidR="00A770E5" w:rsidRPr="007175B4" w:rsidRDefault="00A770E5">
      <w:pPr>
        <w:jc w:val="center"/>
        <w:rPr>
          <w:i/>
          <w:iCs/>
          <w:color w:val="auto"/>
          <w:sz w:val="16"/>
          <w:szCs w:val="16"/>
        </w:rPr>
      </w:pPr>
    </w:p>
    <w:p w:rsidR="00A770E5" w:rsidRPr="009A53CA" w:rsidRDefault="00A770E5">
      <w:pPr>
        <w:jc w:val="center"/>
        <w:rPr>
          <w:color w:val="auto"/>
        </w:rPr>
      </w:pPr>
      <w:r w:rsidRPr="009A53CA">
        <w:rPr>
          <w:i/>
          <w:iCs/>
          <w:color w:val="auto"/>
        </w:rPr>
        <w:t xml:space="preserve">                                    (по данным бухгалтерского баланса на 31.12.17г.)</w:t>
      </w:r>
      <w:r w:rsidRPr="009A53CA">
        <w:rPr>
          <w:color w:val="auto"/>
        </w:rPr>
        <w:t xml:space="preserve">                тыс.руб.</w:t>
      </w:r>
    </w:p>
    <w:tbl>
      <w:tblPr>
        <w:tblW w:w="9721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603"/>
        <w:gridCol w:w="5857"/>
        <w:gridCol w:w="1575"/>
        <w:gridCol w:w="1686"/>
      </w:tblGrid>
      <w:tr w:rsidR="00A770E5" w:rsidRPr="009A53CA">
        <w:tc>
          <w:tcPr>
            <w:tcW w:w="603" w:type="dxa"/>
            <w:tcMar>
              <w:left w:w="55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 xml:space="preserve">№ </w:t>
            </w:r>
            <w:proofErr w:type="spellStart"/>
            <w:r w:rsidRPr="00456C12">
              <w:rPr>
                <w:color w:val="auto"/>
              </w:rPr>
              <w:t>пп</w:t>
            </w:r>
            <w:proofErr w:type="spellEnd"/>
          </w:p>
          <w:p w:rsidR="00A770E5" w:rsidRPr="00456C12" w:rsidRDefault="00A770E5">
            <w:pPr>
              <w:jc w:val="both"/>
              <w:rPr>
                <w:color w:val="auto"/>
              </w:rPr>
            </w:pPr>
          </w:p>
        </w:tc>
        <w:tc>
          <w:tcPr>
            <w:tcW w:w="5856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A770E5" w:rsidRPr="00456C12" w:rsidRDefault="00A770E5">
            <w:pPr>
              <w:snapToGrid w:val="0"/>
              <w:jc w:val="both"/>
              <w:rPr>
                <w:color w:val="auto"/>
              </w:rPr>
            </w:pPr>
          </w:p>
          <w:p w:rsidR="00A770E5" w:rsidRPr="009A53CA" w:rsidRDefault="00A770E5">
            <w:pPr>
              <w:jc w:val="both"/>
              <w:rPr>
                <w:color w:val="auto"/>
                <w:sz w:val="16"/>
                <w:szCs w:val="16"/>
              </w:rPr>
            </w:pPr>
            <w:r w:rsidRPr="00456C12">
              <w:rPr>
                <w:color w:val="auto"/>
              </w:rPr>
              <w:t>Показатель</w:t>
            </w:r>
          </w:p>
        </w:tc>
        <w:tc>
          <w:tcPr>
            <w:tcW w:w="1575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A770E5" w:rsidRPr="009A53CA" w:rsidRDefault="00A770E5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</w:p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На  начало</w:t>
            </w:r>
          </w:p>
          <w:p w:rsidR="00A770E5" w:rsidRPr="009A53CA" w:rsidRDefault="00A770E5">
            <w:pPr>
              <w:jc w:val="right"/>
              <w:rPr>
                <w:color w:val="auto"/>
                <w:sz w:val="16"/>
                <w:szCs w:val="16"/>
              </w:rPr>
            </w:pPr>
            <w:r w:rsidRPr="00456C12">
              <w:rPr>
                <w:color w:val="auto"/>
              </w:rPr>
              <w:t>года</w:t>
            </w:r>
          </w:p>
        </w:tc>
        <w:tc>
          <w:tcPr>
            <w:tcW w:w="1686" w:type="dxa"/>
            <w:tcBorders>
              <w:left w:val="single" w:sz="4" w:space="0" w:color="000001"/>
              <w:right w:val="single" w:sz="4" w:space="0" w:color="000001"/>
            </w:tcBorders>
            <w:tcMar>
              <w:left w:w="55" w:type="dxa"/>
            </w:tcMar>
          </w:tcPr>
          <w:p w:rsidR="00A770E5" w:rsidRPr="009A53CA" w:rsidRDefault="00A770E5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</w:p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На  конец</w:t>
            </w:r>
          </w:p>
          <w:p w:rsidR="00A770E5" w:rsidRPr="009A53CA" w:rsidRDefault="00A770E5">
            <w:pPr>
              <w:jc w:val="right"/>
              <w:rPr>
                <w:color w:val="auto"/>
                <w:sz w:val="16"/>
                <w:szCs w:val="16"/>
              </w:rPr>
            </w:pPr>
            <w:r w:rsidRPr="00456C12">
              <w:rPr>
                <w:color w:val="auto"/>
              </w:rPr>
              <w:t>года</w:t>
            </w:r>
          </w:p>
        </w:tc>
      </w:tr>
      <w:tr w:rsidR="00A770E5" w:rsidRPr="009A53CA">
        <w:tc>
          <w:tcPr>
            <w:tcW w:w="603" w:type="dxa"/>
          </w:tcPr>
          <w:p w:rsidR="00A770E5" w:rsidRPr="009A53CA" w:rsidRDefault="00A770E5">
            <w:pPr>
              <w:snapToGrid w:val="0"/>
              <w:jc w:val="both"/>
              <w:rPr>
                <w:color w:val="auto"/>
                <w:sz w:val="16"/>
                <w:szCs w:val="16"/>
              </w:rPr>
            </w:pPr>
          </w:p>
          <w:p w:rsidR="00A770E5" w:rsidRPr="009A53CA" w:rsidRDefault="00A770E5">
            <w:pPr>
              <w:jc w:val="both"/>
              <w:rPr>
                <w:color w:val="auto"/>
                <w:sz w:val="16"/>
                <w:szCs w:val="16"/>
              </w:rPr>
            </w:pPr>
            <w:r w:rsidRPr="00456C12">
              <w:rPr>
                <w:color w:val="auto"/>
              </w:rPr>
              <w:t>1.</w:t>
            </w:r>
          </w:p>
        </w:tc>
        <w:tc>
          <w:tcPr>
            <w:tcW w:w="5856" w:type="dxa"/>
            <w:tcMar>
              <w:left w:w="70" w:type="dxa"/>
            </w:tcMar>
          </w:tcPr>
          <w:p w:rsidR="00A770E5" w:rsidRPr="009A53CA" w:rsidRDefault="00A770E5">
            <w:pPr>
              <w:snapToGrid w:val="0"/>
              <w:jc w:val="both"/>
              <w:rPr>
                <w:color w:val="auto"/>
                <w:sz w:val="16"/>
                <w:szCs w:val="16"/>
              </w:rPr>
            </w:pPr>
          </w:p>
          <w:p w:rsidR="00A770E5" w:rsidRPr="009A53CA" w:rsidRDefault="00A770E5">
            <w:pPr>
              <w:jc w:val="both"/>
              <w:rPr>
                <w:color w:val="auto"/>
                <w:sz w:val="16"/>
                <w:szCs w:val="16"/>
              </w:rPr>
            </w:pPr>
            <w:r w:rsidRPr="00456C12">
              <w:rPr>
                <w:color w:val="auto"/>
              </w:rPr>
              <w:t>Краткосрочная дебиторская задолженность,  в т.ч.</w:t>
            </w:r>
          </w:p>
        </w:tc>
        <w:tc>
          <w:tcPr>
            <w:tcW w:w="1575" w:type="dxa"/>
            <w:tcMar>
              <w:left w:w="70" w:type="dxa"/>
            </w:tcMar>
          </w:tcPr>
          <w:p w:rsidR="00A770E5" w:rsidRPr="009A53CA" w:rsidRDefault="00A770E5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</w:p>
          <w:p w:rsidR="00A770E5" w:rsidRPr="009A53CA" w:rsidRDefault="00A770E5">
            <w:pPr>
              <w:jc w:val="right"/>
              <w:rPr>
                <w:color w:val="auto"/>
                <w:sz w:val="16"/>
                <w:szCs w:val="16"/>
              </w:rPr>
            </w:pPr>
            <w:r w:rsidRPr="00456C12">
              <w:rPr>
                <w:color w:val="auto"/>
              </w:rPr>
              <w:t xml:space="preserve">17 305 </w:t>
            </w:r>
          </w:p>
        </w:tc>
        <w:tc>
          <w:tcPr>
            <w:tcW w:w="1686" w:type="dxa"/>
            <w:tcMar>
              <w:left w:w="70" w:type="dxa"/>
            </w:tcMar>
          </w:tcPr>
          <w:p w:rsidR="00A770E5" w:rsidRPr="009A53CA" w:rsidRDefault="00A770E5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</w:p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8 936</w:t>
            </w:r>
          </w:p>
        </w:tc>
      </w:tr>
      <w:tr w:rsidR="00A770E5" w:rsidRPr="009A53CA">
        <w:tc>
          <w:tcPr>
            <w:tcW w:w="603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1.1.</w:t>
            </w:r>
          </w:p>
        </w:tc>
        <w:tc>
          <w:tcPr>
            <w:tcW w:w="5856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Задолженность акционеров по взносам в уставный капитал</w:t>
            </w:r>
          </w:p>
        </w:tc>
        <w:tc>
          <w:tcPr>
            <w:tcW w:w="1575" w:type="dxa"/>
            <w:tcMar>
              <w:left w:w="7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  <w:tc>
          <w:tcPr>
            <w:tcW w:w="1686" w:type="dxa"/>
            <w:tcMar>
              <w:left w:w="7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</w:tr>
      <w:tr w:rsidR="00A770E5" w:rsidRPr="009A53CA">
        <w:tc>
          <w:tcPr>
            <w:tcW w:w="603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2.</w:t>
            </w:r>
          </w:p>
        </w:tc>
        <w:tc>
          <w:tcPr>
            <w:tcW w:w="5856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Долгосрочная дебиторская задолженность</w:t>
            </w:r>
          </w:p>
        </w:tc>
        <w:tc>
          <w:tcPr>
            <w:tcW w:w="1575" w:type="dxa"/>
            <w:tcMar>
              <w:left w:w="7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  <w:tc>
          <w:tcPr>
            <w:tcW w:w="1686" w:type="dxa"/>
            <w:tcMar>
              <w:left w:w="7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</w:tr>
      <w:tr w:rsidR="00A770E5" w:rsidRPr="009A53CA">
        <w:tc>
          <w:tcPr>
            <w:tcW w:w="603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3.</w:t>
            </w:r>
          </w:p>
        </w:tc>
        <w:tc>
          <w:tcPr>
            <w:tcW w:w="5856" w:type="dxa"/>
            <w:tcMar>
              <w:left w:w="7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Общая сумма дебиторской задолженности (стр.1+2)</w:t>
            </w:r>
          </w:p>
        </w:tc>
        <w:tc>
          <w:tcPr>
            <w:tcW w:w="1575" w:type="dxa"/>
            <w:tcMar>
              <w:left w:w="7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 xml:space="preserve">17 305 </w:t>
            </w:r>
          </w:p>
        </w:tc>
        <w:tc>
          <w:tcPr>
            <w:tcW w:w="1686" w:type="dxa"/>
            <w:tcMar>
              <w:left w:w="7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8 936</w:t>
            </w:r>
          </w:p>
        </w:tc>
      </w:tr>
    </w:tbl>
    <w:p w:rsidR="00A770E5" w:rsidRPr="009A53CA" w:rsidRDefault="00A770E5">
      <w:pPr>
        <w:jc w:val="both"/>
        <w:rPr>
          <w:color w:val="auto"/>
          <w:sz w:val="20"/>
          <w:szCs w:val="20"/>
        </w:rPr>
      </w:pPr>
    </w:p>
    <w:p w:rsidR="00A770E5" w:rsidRPr="009A53CA" w:rsidRDefault="00A770E5">
      <w:pPr>
        <w:ind w:firstLine="540"/>
        <w:jc w:val="both"/>
        <w:rPr>
          <w:b/>
          <w:bCs/>
          <w:color w:val="auto"/>
          <w:sz w:val="16"/>
          <w:szCs w:val="16"/>
        </w:rPr>
      </w:pPr>
      <w:r w:rsidRPr="009A53CA">
        <w:rPr>
          <w:color w:val="auto"/>
        </w:rPr>
        <w:t>Дебиторская задолженность на конец отчетного года увеличилась  на 8 651 тыс. руб.  за счет полученных авансов  в конце года.</w:t>
      </w:r>
    </w:p>
    <w:p w:rsidR="00A770E5" w:rsidRPr="009A53CA" w:rsidRDefault="00A770E5">
      <w:pPr>
        <w:jc w:val="center"/>
        <w:rPr>
          <w:b/>
          <w:bCs/>
          <w:color w:val="auto"/>
        </w:rPr>
      </w:pPr>
    </w:p>
    <w:p w:rsidR="00A770E5" w:rsidRPr="009A53CA" w:rsidRDefault="00A770E5">
      <w:pPr>
        <w:jc w:val="center"/>
        <w:rPr>
          <w:b/>
          <w:bCs/>
          <w:color w:val="auto"/>
        </w:rPr>
      </w:pPr>
      <w:r w:rsidRPr="009A53CA">
        <w:rPr>
          <w:b/>
          <w:bCs/>
          <w:color w:val="auto"/>
        </w:rPr>
        <w:t xml:space="preserve">  Социальные показатели</w:t>
      </w:r>
    </w:p>
    <w:p w:rsidR="00A770E5" w:rsidRPr="009A53CA" w:rsidRDefault="00A770E5">
      <w:pPr>
        <w:jc w:val="center"/>
        <w:rPr>
          <w:b/>
          <w:bCs/>
          <w:color w:val="auto"/>
          <w:sz w:val="16"/>
          <w:szCs w:val="16"/>
        </w:rPr>
      </w:pPr>
    </w:p>
    <w:p w:rsidR="00A770E5" w:rsidRPr="009A53CA" w:rsidRDefault="00A770E5">
      <w:pPr>
        <w:rPr>
          <w:color w:val="auto"/>
          <w:sz w:val="4"/>
          <w:szCs w:val="4"/>
        </w:rPr>
      </w:pPr>
      <w:r w:rsidRPr="009A53CA">
        <w:rPr>
          <w:i/>
          <w:iCs/>
          <w:color w:val="auto"/>
        </w:rPr>
        <w:t xml:space="preserve">                                     (по данным бухгалтерского баланса на 31.12.17г.)                     </w:t>
      </w:r>
      <w:r w:rsidRPr="009A53CA">
        <w:rPr>
          <w:color w:val="auto"/>
        </w:rPr>
        <w:t>тыс.руб.</w:t>
      </w:r>
    </w:p>
    <w:tbl>
      <w:tblPr>
        <w:tblW w:w="9798" w:type="dxa"/>
        <w:tblInd w:w="-5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0A0" w:firstRow="1" w:lastRow="0" w:firstColumn="1" w:lastColumn="0" w:noHBand="0" w:noVBand="0"/>
      </w:tblPr>
      <w:tblGrid>
        <w:gridCol w:w="581"/>
        <w:gridCol w:w="5571"/>
        <w:gridCol w:w="1706"/>
        <w:gridCol w:w="1830"/>
        <w:gridCol w:w="66"/>
        <w:gridCol w:w="44"/>
      </w:tblGrid>
      <w:tr w:rsidR="00A770E5" w:rsidRPr="009A53CA">
        <w:trPr>
          <w:gridAfter w:val="1"/>
          <w:wAfter w:w="44" w:type="dxa"/>
        </w:trPr>
        <w:tc>
          <w:tcPr>
            <w:tcW w:w="583" w:type="dxa"/>
            <w:tcMar>
              <w:left w:w="40" w:type="dxa"/>
            </w:tcMar>
          </w:tcPr>
          <w:p w:rsidR="00A770E5" w:rsidRPr="009A53CA" w:rsidRDefault="00A770E5">
            <w:pPr>
              <w:snapToGrid w:val="0"/>
              <w:jc w:val="both"/>
              <w:rPr>
                <w:color w:val="auto"/>
                <w:sz w:val="8"/>
                <w:szCs w:val="8"/>
              </w:rPr>
            </w:pPr>
          </w:p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№</w:t>
            </w:r>
          </w:p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  <w:proofErr w:type="spellStart"/>
            <w:r w:rsidRPr="00456C12">
              <w:rPr>
                <w:color w:val="auto"/>
              </w:rPr>
              <w:t>пп</w:t>
            </w:r>
            <w:proofErr w:type="spellEnd"/>
          </w:p>
        </w:tc>
        <w:tc>
          <w:tcPr>
            <w:tcW w:w="5605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A770E5" w:rsidRPr="009A53CA" w:rsidRDefault="00A770E5">
            <w:pPr>
              <w:snapToGrid w:val="0"/>
              <w:jc w:val="both"/>
              <w:rPr>
                <w:color w:val="auto"/>
                <w:sz w:val="8"/>
                <w:szCs w:val="8"/>
              </w:rPr>
            </w:pPr>
          </w:p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  <w:r w:rsidRPr="00456C12">
              <w:rPr>
                <w:color w:val="auto"/>
              </w:rPr>
              <w:t>Показатель</w:t>
            </w:r>
          </w:p>
        </w:tc>
        <w:tc>
          <w:tcPr>
            <w:tcW w:w="1710" w:type="dxa"/>
            <w:tcBorders>
              <w:left w:val="single" w:sz="4" w:space="0" w:color="000001"/>
            </w:tcBorders>
            <w:tcMar>
              <w:left w:w="40" w:type="dxa"/>
            </w:tcMar>
          </w:tcPr>
          <w:p w:rsidR="00A770E5" w:rsidRPr="009A53CA" w:rsidRDefault="00A770E5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A770E5" w:rsidRPr="00456C12" w:rsidRDefault="00A770E5">
            <w:pPr>
              <w:jc w:val="right"/>
              <w:rPr>
                <w:b/>
                <w:bCs/>
                <w:i/>
                <w:iCs/>
                <w:color w:val="auto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>За отчетный</w:t>
            </w:r>
          </w:p>
          <w:p w:rsidR="00A770E5" w:rsidRPr="009A53CA" w:rsidRDefault="00A770E5">
            <w:pPr>
              <w:jc w:val="right"/>
              <w:rPr>
                <w:color w:val="auto"/>
                <w:sz w:val="8"/>
                <w:szCs w:val="8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>год</w:t>
            </w:r>
          </w:p>
        </w:tc>
        <w:tc>
          <w:tcPr>
            <w:tcW w:w="1900" w:type="dxa"/>
            <w:gridSpan w:val="2"/>
            <w:tcBorders>
              <w:left w:val="single" w:sz="4" w:space="0" w:color="000001"/>
              <w:right w:val="single" w:sz="8" w:space="0" w:color="000001"/>
            </w:tcBorders>
            <w:tcMar>
              <w:left w:w="40" w:type="dxa"/>
            </w:tcMar>
          </w:tcPr>
          <w:p w:rsidR="00A770E5" w:rsidRPr="009A53CA" w:rsidRDefault="00A770E5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A770E5" w:rsidRPr="009A53CA" w:rsidRDefault="00A770E5">
            <w:pPr>
              <w:ind w:left="-70"/>
              <w:jc w:val="right"/>
              <w:rPr>
                <w:color w:val="auto"/>
                <w:sz w:val="8"/>
                <w:szCs w:val="8"/>
              </w:rPr>
            </w:pPr>
            <w:r w:rsidRPr="00456C12">
              <w:rPr>
                <w:color w:val="auto"/>
              </w:rPr>
              <w:t>За предыдущий  год</w:t>
            </w:r>
          </w:p>
          <w:p w:rsidR="00A770E5" w:rsidRPr="009A53CA" w:rsidRDefault="00A770E5">
            <w:pPr>
              <w:jc w:val="right"/>
              <w:rPr>
                <w:color w:val="auto"/>
                <w:sz w:val="8"/>
                <w:szCs w:val="8"/>
              </w:rPr>
            </w:pPr>
          </w:p>
        </w:tc>
      </w:tr>
      <w:tr w:rsidR="00A770E5" w:rsidRPr="009A53CA">
        <w:tc>
          <w:tcPr>
            <w:tcW w:w="583" w:type="dxa"/>
            <w:tcMar>
              <w:left w:w="-10" w:type="dxa"/>
              <w:right w:w="0" w:type="dxa"/>
            </w:tcMar>
          </w:tcPr>
          <w:p w:rsidR="00A770E5" w:rsidRPr="009A53CA" w:rsidRDefault="00A770E5">
            <w:pPr>
              <w:snapToGrid w:val="0"/>
              <w:jc w:val="both"/>
              <w:rPr>
                <w:color w:val="auto"/>
                <w:sz w:val="8"/>
                <w:szCs w:val="8"/>
              </w:rPr>
            </w:pPr>
          </w:p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  <w:r w:rsidRPr="00456C12">
              <w:rPr>
                <w:color w:val="auto"/>
              </w:rPr>
              <w:t>1.</w:t>
            </w:r>
          </w:p>
        </w:tc>
        <w:tc>
          <w:tcPr>
            <w:tcW w:w="5605" w:type="dxa"/>
            <w:tcMar>
              <w:left w:w="0" w:type="dxa"/>
              <w:right w:w="0" w:type="dxa"/>
            </w:tcMar>
          </w:tcPr>
          <w:p w:rsidR="00A770E5" w:rsidRPr="009A53CA" w:rsidRDefault="00A770E5">
            <w:pPr>
              <w:snapToGrid w:val="0"/>
              <w:jc w:val="both"/>
              <w:rPr>
                <w:color w:val="auto"/>
                <w:sz w:val="8"/>
                <w:szCs w:val="8"/>
              </w:rPr>
            </w:pPr>
          </w:p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  <w:r w:rsidRPr="00456C12">
              <w:rPr>
                <w:color w:val="auto"/>
              </w:rPr>
              <w:t>Средняя численность работников, (чел)</w:t>
            </w:r>
          </w:p>
        </w:tc>
        <w:tc>
          <w:tcPr>
            <w:tcW w:w="1710" w:type="dxa"/>
            <w:tcMar>
              <w:left w:w="-10" w:type="dxa"/>
            </w:tcMar>
          </w:tcPr>
          <w:p w:rsidR="00A770E5" w:rsidRPr="009A53CA" w:rsidRDefault="00A770E5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A770E5" w:rsidRPr="009A53CA" w:rsidRDefault="00A770E5">
            <w:pPr>
              <w:jc w:val="right"/>
              <w:rPr>
                <w:color w:val="auto"/>
                <w:sz w:val="8"/>
                <w:szCs w:val="8"/>
              </w:rPr>
            </w:pPr>
            <w:r w:rsidRPr="00456C12">
              <w:rPr>
                <w:color w:val="auto"/>
              </w:rPr>
              <w:t>77</w:t>
            </w:r>
          </w:p>
        </w:tc>
        <w:tc>
          <w:tcPr>
            <w:tcW w:w="1834" w:type="dxa"/>
            <w:tcMar>
              <w:left w:w="-10" w:type="dxa"/>
            </w:tcMar>
          </w:tcPr>
          <w:p w:rsidR="00A770E5" w:rsidRPr="009A53CA" w:rsidRDefault="00A770E5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67</w:t>
            </w:r>
          </w:p>
        </w:tc>
        <w:tc>
          <w:tcPr>
            <w:tcW w:w="66" w:type="dxa"/>
            <w:gridSpan w:val="2"/>
            <w:tcMar>
              <w:left w:w="-10" w:type="dxa"/>
            </w:tcMar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  <w:tr w:rsidR="00A770E5" w:rsidRPr="009A53CA">
        <w:tc>
          <w:tcPr>
            <w:tcW w:w="583" w:type="dxa"/>
            <w:tcMar>
              <w:left w:w="-10" w:type="dxa"/>
              <w:right w:w="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2.</w:t>
            </w:r>
          </w:p>
        </w:tc>
        <w:tc>
          <w:tcPr>
            <w:tcW w:w="5605" w:type="dxa"/>
            <w:tcMar>
              <w:left w:w="0" w:type="dxa"/>
              <w:right w:w="0" w:type="dxa"/>
            </w:tcMar>
          </w:tcPr>
          <w:p w:rsidR="00A770E5" w:rsidRPr="00456C12" w:rsidRDefault="00A770E5">
            <w:pPr>
              <w:jc w:val="both"/>
              <w:rPr>
                <w:b/>
                <w:bCs/>
                <w:i/>
                <w:iCs/>
                <w:color w:val="auto"/>
              </w:rPr>
            </w:pPr>
            <w:r w:rsidRPr="00456C12">
              <w:rPr>
                <w:color w:val="auto"/>
              </w:rPr>
              <w:t>Затраты на оплату труда  (тыс.руб.)</w:t>
            </w:r>
          </w:p>
        </w:tc>
        <w:tc>
          <w:tcPr>
            <w:tcW w:w="1710" w:type="dxa"/>
            <w:tcMar>
              <w:left w:w="-10" w:type="dxa"/>
            </w:tcMar>
          </w:tcPr>
          <w:p w:rsidR="00A770E5" w:rsidRPr="00456C12" w:rsidRDefault="00A770E5">
            <w:pPr>
              <w:jc w:val="right"/>
              <w:rPr>
                <w:b/>
                <w:bCs/>
                <w:i/>
                <w:iCs/>
                <w:color w:val="auto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>40 224</w:t>
            </w:r>
          </w:p>
        </w:tc>
        <w:tc>
          <w:tcPr>
            <w:tcW w:w="1834" w:type="dxa"/>
            <w:tcMar>
              <w:left w:w="-1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>40 826</w:t>
            </w:r>
          </w:p>
        </w:tc>
        <w:tc>
          <w:tcPr>
            <w:tcW w:w="66" w:type="dxa"/>
            <w:gridSpan w:val="2"/>
            <w:tcMar>
              <w:left w:w="-10" w:type="dxa"/>
            </w:tcMar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  <w:tr w:rsidR="00A770E5" w:rsidRPr="009A53CA">
        <w:tc>
          <w:tcPr>
            <w:tcW w:w="583" w:type="dxa"/>
            <w:tcMar>
              <w:left w:w="-10" w:type="dxa"/>
              <w:right w:w="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3.</w:t>
            </w:r>
          </w:p>
        </w:tc>
        <w:tc>
          <w:tcPr>
            <w:tcW w:w="5605" w:type="dxa"/>
            <w:tcMar>
              <w:left w:w="0" w:type="dxa"/>
              <w:right w:w="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Отчисления на социальные нужды, в т.ч.</w:t>
            </w:r>
          </w:p>
        </w:tc>
        <w:tc>
          <w:tcPr>
            <w:tcW w:w="1710" w:type="dxa"/>
            <w:tcMar>
              <w:left w:w="-1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9 728</w:t>
            </w:r>
          </w:p>
        </w:tc>
        <w:tc>
          <w:tcPr>
            <w:tcW w:w="1834" w:type="dxa"/>
            <w:tcMar>
              <w:left w:w="-1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9 728</w:t>
            </w:r>
          </w:p>
        </w:tc>
        <w:tc>
          <w:tcPr>
            <w:tcW w:w="66" w:type="dxa"/>
            <w:gridSpan w:val="2"/>
            <w:tcMar>
              <w:left w:w="-10" w:type="dxa"/>
            </w:tcMar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  <w:tr w:rsidR="00A770E5" w:rsidRPr="009A53CA">
        <w:tc>
          <w:tcPr>
            <w:tcW w:w="583" w:type="dxa"/>
            <w:tcMar>
              <w:left w:w="-10" w:type="dxa"/>
              <w:right w:w="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3.1.</w:t>
            </w:r>
          </w:p>
        </w:tc>
        <w:tc>
          <w:tcPr>
            <w:tcW w:w="5605" w:type="dxa"/>
            <w:tcMar>
              <w:left w:w="0" w:type="dxa"/>
              <w:right w:w="0" w:type="dxa"/>
            </w:tcMar>
          </w:tcPr>
          <w:p w:rsidR="00A770E5" w:rsidRPr="00456C12" w:rsidRDefault="00A770E5">
            <w:pPr>
              <w:jc w:val="both"/>
              <w:rPr>
                <w:color w:val="auto"/>
                <w:lang w:val="en-US"/>
              </w:rPr>
            </w:pPr>
            <w:r w:rsidRPr="00456C12">
              <w:rPr>
                <w:color w:val="auto"/>
              </w:rPr>
              <w:t>В Фонд социального страхования</w:t>
            </w:r>
          </w:p>
        </w:tc>
        <w:tc>
          <w:tcPr>
            <w:tcW w:w="1710" w:type="dxa"/>
            <w:tcMar>
              <w:left w:w="-1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559</w:t>
            </w:r>
          </w:p>
        </w:tc>
        <w:tc>
          <w:tcPr>
            <w:tcW w:w="1834" w:type="dxa"/>
            <w:tcMar>
              <w:left w:w="-1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958</w:t>
            </w:r>
          </w:p>
        </w:tc>
        <w:tc>
          <w:tcPr>
            <w:tcW w:w="66" w:type="dxa"/>
            <w:gridSpan w:val="2"/>
            <w:tcMar>
              <w:left w:w="-10" w:type="dxa"/>
            </w:tcMar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  <w:tr w:rsidR="00A770E5" w:rsidRPr="009A53CA">
        <w:tc>
          <w:tcPr>
            <w:tcW w:w="583" w:type="dxa"/>
            <w:tcMar>
              <w:left w:w="-10" w:type="dxa"/>
              <w:right w:w="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3.2.</w:t>
            </w:r>
          </w:p>
        </w:tc>
        <w:tc>
          <w:tcPr>
            <w:tcW w:w="5605" w:type="dxa"/>
            <w:tcMar>
              <w:left w:w="0" w:type="dxa"/>
              <w:right w:w="0" w:type="dxa"/>
            </w:tcMar>
          </w:tcPr>
          <w:p w:rsidR="00A770E5" w:rsidRPr="00456C12" w:rsidRDefault="00A770E5">
            <w:pPr>
              <w:jc w:val="both"/>
              <w:rPr>
                <w:color w:val="auto"/>
                <w:lang w:val="en-US"/>
              </w:rPr>
            </w:pPr>
            <w:r w:rsidRPr="00456C12">
              <w:rPr>
                <w:color w:val="auto"/>
              </w:rPr>
              <w:t>В Пенсионный фонд</w:t>
            </w:r>
          </w:p>
        </w:tc>
        <w:tc>
          <w:tcPr>
            <w:tcW w:w="1710" w:type="dxa"/>
            <w:tcMar>
              <w:left w:w="-10" w:type="dxa"/>
            </w:tcMar>
          </w:tcPr>
          <w:p w:rsidR="00A770E5" w:rsidRPr="00456C12" w:rsidRDefault="00A770E5">
            <w:pPr>
              <w:suppressAutoHyphens w:val="0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tcMar>
              <w:left w:w="-1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8 450</w:t>
            </w:r>
          </w:p>
        </w:tc>
        <w:tc>
          <w:tcPr>
            <w:tcW w:w="66" w:type="dxa"/>
            <w:gridSpan w:val="2"/>
            <w:tcMar>
              <w:left w:w="-10" w:type="dxa"/>
            </w:tcMar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  <w:tr w:rsidR="00A770E5" w:rsidRPr="009A53CA">
        <w:tc>
          <w:tcPr>
            <w:tcW w:w="583" w:type="dxa"/>
            <w:tcMar>
              <w:left w:w="-10" w:type="dxa"/>
              <w:right w:w="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3.3.</w:t>
            </w:r>
          </w:p>
        </w:tc>
        <w:tc>
          <w:tcPr>
            <w:tcW w:w="5605" w:type="dxa"/>
            <w:tcMar>
              <w:left w:w="0" w:type="dxa"/>
              <w:right w:w="0" w:type="dxa"/>
            </w:tcMar>
          </w:tcPr>
          <w:p w:rsidR="00A770E5" w:rsidRPr="00456C12" w:rsidRDefault="00A770E5">
            <w:pPr>
              <w:jc w:val="both"/>
              <w:rPr>
                <w:color w:val="auto"/>
                <w:lang w:val="en-US"/>
              </w:rPr>
            </w:pPr>
            <w:r w:rsidRPr="00456C12">
              <w:rPr>
                <w:color w:val="auto"/>
              </w:rPr>
              <w:t>На медицинское страхование</w:t>
            </w:r>
          </w:p>
        </w:tc>
        <w:tc>
          <w:tcPr>
            <w:tcW w:w="1710" w:type="dxa"/>
            <w:tcMar>
              <w:left w:w="-1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2079</w:t>
            </w:r>
          </w:p>
        </w:tc>
        <w:tc>
          <w:tcPr>
            <w:tcW w:w="1834" w:type="dxa"/>
            <w:tcMar>
              <w:left w:w="-10" w:type="dxa"/>
            </w:tcMar>
          </w:tcPr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2 089</w:t>
            </w:r>
          </w:p>
        </w:tc>
        <w:tc>
          <w:tcPr>
            <w:tcW w:w="66" w:type="dxa"/>
            <w:gridSpan w:val="2"/>
            <w:tcMar>
              <w:left w:w="-10" w:type="dxa"/>
            </w:tcMar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  <w:tr w:rsidR="00A770E5" w:rsidRPr="009A53CA">
        <w:tc>
          <w:tcPr>
            <w:tcW w:w="583" w:type="dxa"/>
            <w:tcMar>
              <w:left w:w="-10" w:type="dxa"/>
              <w:right w:w="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4.</w:t>
            </w:r>
          </w:p>
        </w:tc>
        <w:tc>
          <w:tcPr>
            <w:tcW w:w="5605" w:type="dxa"/>
            <w:tcMar>
              <w:left w:w="0" w:type="dxa"/>
              <w:right w:w="0" w:type="dxa"/>
            </w:tcMar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 xml:space="preserve">Сумма вознаграждений и компенсаций, </w:t>
            </w:r>
          </w:p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выплаченных членам Совета директоров  (тыс.руб.)</w:t>
            </w:r>
          </w:p>
        </w:tc>
        <w:tc>
          <w:tcPr>
            <w:tcW w:w="1710" w:type="dxa"/>
            <w:tcMar>
              <w:left w:w="-10" w:type="dxa"/>
            </w:tcMar>
          </w:tcPr>
          <w:p w:rsidR="00A770E5" w:rsidRPr="00456C12" w:rsidRDefault="00A770E5">
            <w:pPr>
              <w:snapToGrid w:val="0"/>
              <w:jc w:val="right"/>
              <w:rPr>
                <w:color w:val="auto"/>
              </w:rPr>
            </w:pPr>
          </w:p>
          <w:p w:rsidR="00A770E5" w:rsidRPr="00456C12" w:rsidRDefault="00A770E5">
            <w:pPr>
              <w:jc w:val="right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  <w:tc>
          <w:tcPr>
            <w:tcW w:w="1834" w:type="dxa"/>
            <w:tcMar>
              <w:left w:w="-10" w:type="dxa"/>
            </w:tcMar>
          </w:tcPr>
          <w:p w:rsidR="00A770E5" w:rsidRPr="00456C12" w:rsidRDefault="00A770E5">
            <w:pPr>
              <w:snapToGrid w:val="0"/>
              <w:jc w:val="right"/>
              <w:rPr>
                <w:color w:val="auto"/>
              </w:rPr>
            </w:pPr>
          </w:p>
          <w:p w:rsidR="00A770E5" w:rsidRPr="00456C12" w:rsidRDefault="00A770E5">
            <w:pPr>
              <w:jc w:val="right"/>
              <w:rPr>
                <w:b/>
                <w:bCs/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  <w:tc>
          <w:tcPr>
            <w:tcW w:w="66" w:type="dxa"/>
            <w:gridSpan w:val="2"/>
            <w:tcMar>
              <w:left w:w="-10" w:type="dxa"/>
            </w:tcMar>
          </w:tcPr>
          <w:p w:rsidR="00A770E5" w:rsidRPr="00456C12" w:rsidRDefault="00A770E5">
            <w:pPr>
              <w:snapToGrid w:val="0"/>
              <w:rPr>
                <w:b/>
                <w:bCs/>
                <w:color w:val="auto"/>
              </w:rPr>
            </w:pPr>
          </w:p>
        </w:tc>
      </w:tr>
    </w:tbl>
    <w:p w:rsidR="00A770E5" w:rsidRDefault="00A770E5">
      <w:pPr>
        <w:jc w:val="center"/>
        <w:rPr>
          <w:b/>
          <w:bCs/>
          <w:color w:val="auto"/>
        </w:rPr>
      </w:pPr>
    </w:p>
    <w:p w:rsidR="00A770E5" w:rsidRPr="009A53CA" w:rsidRDefault="00A770E5">
      <w:pPr>
        <w:jc w:val="center"/>
        <w:rPr>
          <w:b/>
          <w:bCs/>
          <w:color w:val="auto"/>
        </w:rPr>
      </w:pPr>
    </w:p>
    <w:p w:rsidR="00A770E5" w:rsidRDefault="00A770E5">
      <w:pPr>
        <w:jc w:val="center"/>
        <w:rPr>
          <w:b/>
          <w:bCs/>
        </w:rPr>
      </w:pPr>
      <w:r>
        <w:rPr>
          <w:b/>
          <w:bCs/>
        </w:rPr>
        <w:lastRenderedPageBreak/>
        <w:t>Распределение прибылей и убытков</w:t>
      </w:r>
    </w:p>
    <w:p w:rsidR="00A770E5" w:rsidRDefault="00A770E5">
      <w:pPr>
        <w:jc w:val="center"/>
        <w:rPr>
          <w:b/>
          <w:bCs/>
        </w:rPr>
      </w:pPr>
    </w:p>
    <w:tbl>
      <w:tblPr>
        <w:tblW w:w="9721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751"/>
        <w:gridCol w:w="1713"/>
        <w:gridCol w:w="2257"/>
      </w:tblGrid>
      <w:tr w:rsidR="00A770E5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r w:rsidRPr="00456C12">
              <w:t>Статьи расходования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</w:pPr>
            <w:r w:rsidRPr="00456C12">
              <w:t>Код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</w:pPr>
            <w:r w:rsidRPr="00456C12">
              <w:t>Размер средств</w:t>
            </w:r>
          </w:p>
          <w:p w:rsidR="00A770E5" w:rsidRPr="00456C12" w:rsidRDefault="00A770E5">
            <w:pPr>
              <w:jc w:val="center"/>
            </w:pPr>
            <w:r w:rsidRPr="00456C12">
              <w:t>тыс.руб.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Чистая прибыль к распределению всего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b/>
                <w:bCs/>
                <w:i/>
                <w:iCs/>
                <w:color w:val="auto"/>
                <w:lang w:val="en-US"/>
              </w:rPr>
            </w:pPr>
            <w:r w:rsidRPr="00456C12">
              <w:rPr>
                <w:color w:val="auto"/>
              </w:rPr>
              <w:t>010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b/>
                <w:bCs/>
                <w:color w:val="auto"/>
              </w:rPr>
            </w:pPr>
            <w:r w:rsidRPr="00456C12">
              <w:rPr>
                <w:b/>
                <w:bCs/>
                <w:color w:val="auto"/>
              </w:rPr>
              <w:t>771,0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Отчисления в резервный фонд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020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snapToGrid w:val="0"/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Фонд накоплений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030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Покрытие убытков прошлых лет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040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Фонд потребления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b/>
                <w:bCs/>
                <w:i/>
                <w:iCs/>
                <w:color w:val="auto"/>
                <w:lang w:val="en-US"/>
              </w:rPr>
            </w:pPr>
            <w:r w:rsidRPr="00456C12">
              <w:rPr>
                <w:color w:val="auto"/>
              </w:rPr>
              <w:t>050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b/>
                <w:bCs/>
                <w:color w:val="auto"/>
              </w:rPr>
              <w:t>693,9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Выплата дивидендов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456C12">
              <w:rPr>
                <w:color w:val="auto"/>
              </w:rPr>
              <w:t>060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snapToGrid w:val="0"/>
              <w:jc w:val="center"/>
              <w:rPr>
                <w:color w:val="auto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>-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Количество привилегированных акций находящихся в обращении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070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2 790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Количество привилегированных акций типа</w:t>
            </w:r>
            <w:proofErr w:type="gramStart"/>
            <w:r w:rsidRPr="00456C12">
              <w:rPr>
                <w:color w:val="auto"/>
              </w:rPr>
              <w:t xml:space="preserve"> Б</w:t>
            </w:r>
            <w:proofErr w:type="gramEnd"/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080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Количество полностью оплаченных обыкновенных акций, находящихся в обращении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090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9 970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 xml:space="preserve">Дивиденд на одну привилегированную акцию 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b/>
                <w:bCs/>
                <w:i/>
                <w:iCs/>
                <w:color w:val="auto"/>
                <w:lang w:val="en-US"/>
              </w:rPr>
            </w:pPr>
            <w:r w:rsidRPr="00456C12">
              <w:rPr>
                <w:color w:val="auto"/>
              </w:rPr>
              <w:t>100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>27,634руб.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Дивиденд на одну привилегированную акцию  типа</w:t>
            </w:r>
            <w:proofErr w:type="gramStart"/>
            <w:r w:rsidRPr="00456C12">
              <w:rPr>
                <w:color w:val="auto"/>
              </w:rPr>
              <w:t xml:space="preserve"> Б</w:t>
            </w:r>
            <w:proofErr w:type="gramEnd"/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110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 xml:space="preserve">Подлежит распределению между акционерами </w:t>
            </w:r>
            <w:proofErr w:type="gramStart"/>
            <w:r w:rsidRPr="00456C12">
              <w:rPr>
                <w:color w:val="auto"/>
              </w:rPr>
              <w:t>в</w:t>
            </w:r>
            <w:proofErr w:type="gramEnd"/>
          </w:p>
          <w:p w:rsidR="00A770E5" w:rsidRPr="00456C12" w:rsidRDefault="00A770E5">
            <w:pPr>
              <w:rPr>
                <w:color w:val="auto"/>
              </w:rPr>
            </w:pPr>
            <w:proofErr w:type="gramStart"/>
            <w:r w:rsidRPr="00456C12">
              <w:rPr>
                <w:color w:val="auto"/>
              </w:rPr>
              <w:t>виде</w:t>
            </w:r>
            <w:proofErr w:type="gramEnd"/>
            <w:r w:rsidRPr="00456C12">
              <w:rPr>
                <w:color w:val="auto"/>
              </w:rPr>
              <w:t xml:space="preserve"> дивидендов по привилегированным акциям  (стр.070х100)+(080х110)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snapToGrid w:val="0"/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120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snapToGrid w:val="0"/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b/>
                <w:bCs/>
                <w:color w:val="auto"/>
              </w:rPr>
              <w:t>77,1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Подлежит распределению между акционерами</w:t>
            </w:r>
          </w:p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в виде дивидендов по обыкновенным акциям</w:t>
            </w:r>
          </w:p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(стр.010-020-030-040-050-060-120)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snapToGrid w:val="0"/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130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snapToGrid w:val="0"/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</w:p>
          <w:p w:rsidR="00A770E5" w:rsidRPr="009A53CA" w:rsidRDefault="00A770E5">
            <w:pPr>
              <w:jc w:val="center"/>
              <w:rPr>
                <w:color w:val="auto"/>
                <w:sz w:val="2"/>
                <w:szCs w:val="2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>0</w:t>
            </w:r>
            <w:r w:rsidRPr="00456C12">
              <w:rPr>
                <w:color w:val="auto"/>
              </w:rPr>
              <w:t xml:space="preserve"> (*)</w:t>
            </w:r>
          </w:p>
        </w:tc>
      </w:tr>
      <w:tr w:rsidR="00A770E5" w:rsidRPr="009A53CA">
        <w:tc>
          <w:tcPr>
            <w:tcW w:w="5751" w:type="dxa"/>
            <w:tcBorders>
              <w:bottom w:val="nil"/>
            </w:tcBorders>
            <w:tcMar>
              <w:left w:w="45" w:type="dxa"/>
            </w:tcMar>
          </w:tcPr>
          <w:p w:rsidR="00A770E5" w:rsidRPr="009A53CA" w:rsidRDefault="00A770E5">
            <w:pPr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1713" w:type="dxa"/>
            <w:tcBorders>
              <w:left w:val="single" w:sz="4" w:space="0" w:color="000001"/>
              <w:bottom w:val="nil"/>
            </w:tcBorders>
            <w:tcMar>
              <w:left w:w="45" w:type="dxa"/>
            </w:tcMar>
          </w:tcPr>
          <w:p w:rsidR="00A770E5" w:rsidRPr="009A53CA" w:rsidRDefault="00A770E5">
            <w:pPr>
              <w:snapToGrid w:val="0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257" w:type="dxa"/>
            <w:tcBorders>
              <w:left w:val="single" w:sz="4" w:space="0" w:color="000001"/>
              <w:bottom w:val="nil"/>
              <w:right w:val="single" w:sz="4" w:space="0" w:color="000001"/>
            </w:tcBorders>
            <w:tcMar>
              <w:left w:w="45" w:type="dxa"/>
            </w:tcMar>
          </w:tcPr>
          <w:p w:rsidR="00A770E5" w:rsidRPr="009A53CA" w:rsidRDefault="00A770E5">
            <w:pPr>
              <w:snapToGrid w:val="0"/>
              <w:jc w:val="center"/>
              <w:rPr>
                <w:color w:val="auto"/>
                <w:sz w:val="2"/>
                <w:szCs w:val="2"/>
              </w:rPr>
            </w:pPr>
          </w:p>
        </w:tc>
      </w:tr>
      <w:tr w:rsidR="00A770E5" w:rsidRPr="009A53CA">
        <w:tc>
          <w:tcPr>
            <w:tcW w:w="5751" w:type="dxa"/>
            <w:tcBorders>
              <w:top w:val="nil"/>
            </w:tcBorders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Дивиденд на одну обыкновенную акцию</w:t>
            </w:r>
          </w:p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(стр.130/090)</w:t>
            </w:r>
          </w:p>
        </w:tc>
        <w:tc>
          <w:tcPr>
            <w:tcW w:w="1713" w:type="dxa"/>
            <w:tcBorders>
              <w:top w:val="nil"/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snapToGrid w:val="0"/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140</w:t>
            </w:r>
          </w:p>
        </w:tc>
        <w:tc>
          <w:tcPr>
            <w:tcW w:w="2257" w:type="dxa"/>
            <w:tcBorders>
              <w:top w:val="nil"/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snapToGrid w:val="0"/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 xml:space="preserve">0 </w:t>
            </w:r>
            <w:r w:rsidRPr="00456C12">
              <w:rPr>
                <w:color w:val="auto"/>
              </w:rPr>
              <w:t xml:space="preserve"> (*)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Нераспределенная прибыль</w:t>
            </w:r>
          </w:p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(строки 010-020-030-040-050-060-120-130)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snapToGrid w:val="0"/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snapToGrid w:val="0"/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b/>
                <w:bCs/>
                <w:i/>
                <w:iCs/>
                <w:color w:val="auto"/>
              </w:rPr>
              <w:t>0</w:t>
            </w:r>
          </w:p>
        </w:tc>
      </w:tr>
    </w:tbl>
    <w:p w:rsidR="00A770E5" w:rsidRPr="009A53CA" w:rsidRDefault="00A770E5">
      <w:pPr>
        <w:jc w:val="center"/>
        <w:rPr>
          <w:color w:val="auto"/>
          <w:sz w:val="20"/>
          <w:szCs w:val="20"/>
        </w:rPr>
      </w:pPr>
    </w:p>
    <w:p w:rsidR="00A770E5" w:rsidRPr="009A53CA" w:rsidRDefault="00A770E5">
      <w:pPr>
        <w:jc w:val="both"/>
        <w:rPr>
          <w:i/>
          <w:iCs/>
          <w:color w:val="auto"/>
        </w:rPr>
      </w:pPr>
      <w:r w:rsidRPr="009A53CA">
        <w:rPr>
          <w:i/>
          <w:iCs/>
          <w:color w:val="auto"/>
        </w:rPr>
        <w:t xml:space="preserve">(*) В связи с необходимостью приобретения высокотехнологичного оборудования, проведения работ по модернизации станочного парка, а также неотложных ремонтных работ, Советом директоров принято решение выплатить дивиденды только по привилегированным акциям, по обыкновенным акциям дивиденды за 2017 год </w:t>
      </w:r>
      <w:r w:rsidRPr="009A53CA">
        <w:rPr>
          <w:b/>
          <w:bCs/>
          <w:i/>
          <w:iCs/>
          <w:color w:val="auto"/>
        </w:rPr>
        <w:t xml:space="preserve">не выплачивать.    </w:t>
      </w:r>
    </w:p>
    <w:p w:rsidR="00A770E5" w:rsidRPr="009A53CA" w:rsidRDefault="00A770E5">
      <w:pPr>
        <w:jc w:val="both"/>
        <w:rPr>
          <w:b/>
          <w:bCs/>
          <w:i/>
          <w:iCs/>
          <w:color w:val="auto"/>
        </w:rPr>
      </w:pPr>
    </w:p>
    <w:p w:rsidR="00A770E5" w:rsidRDefault="00A770E5">
      <w:pPr>
        <w:ind w:firstLine="708"/>
        <w:jc w:val="center"/>
        <w:rPr>
          <w:b/>
          <w:bCs/>
        </w:rPr>
      </w:pPr>
      <w:r>
        <w:rPr>
          <w:b/>
          <w:bCs/>
        </w:rPr>
        <w:t>Работа с персоналом и социальное обеспечение.</w:t>
      </w:r>
    </w:p>
    <w:p w:rsidR="00A770E5" w:rsidRDefault="00A770E5">
      <w:pPr>
        <w:ind w:firstLine="708"/>
        <w:jc w:val="center"/>
      </w:pPr>
    </w:p>
    <w:p w:rsidR="00A770E5" w:rsidRDefault="00A770E5">
      <w:pPr>
        <w:ind w:firstLine="708"/>
        <w:jc w:val="both"/>
      </w:pPr>
      <w:r>
        <w:t xml:space="preserve">Основное внимание в работе с персоналом в отчетном году уделялось вопросам комплектования, перераспределения кадров в связи с организационными изменениями в АО, сохранению и укреплению кадрового потенциала, а также повышению уровня технической оснащенности труда. </w:t>
      </w:r>
    </w:p>
    <w:p w:rsidR="00A770E5" w:rsidRDefault="00A770E5">
      <w:pPr>
        <w:jc w:val="both"/>
        <w:rPr>
          <w:color w:val="FF0000"/>
        </w:rPr>
      </w:pPr>
      <w:r>
        <w:tab/>
        <w:t xml:space="preserve">Общество продолжает относиться к разряду малых предприятий. Средняя численность предприятия составила </w:t>
      </w:r>
      <w:r w:rsidRPr="009A53CA">
        <w:rPr>
          <w:color w:val="auto"/>
        </w:rPr>
        <w:t>77 чел.</w:t>
      </w:r>
    </w:p>
    <w:p w:rsidR="00A770E5" w:rsidRDefault="00A770E5">
      <w:pPr>
        <w:jc w:val="both"/>
      </w:pPr>
      <w:r>
        <w:tab/>
      </w:r>
      <w:bookmarkStart w:id="0" w:name="__DdeLink__2261_1830525365"/>
      <w:bookmarkEnd w:id="0"/>
      <w:r>
        <w:t xml:space="preserve">В 2017 году  на краткосрочных курсах повышения квалификации прошли обучение и проверку знаний: </w:t>
      </w:r>
    </w:p>
    <w:p w:rsidR="00A770E5" w:rsidRDefault="00A770E5">
      <w:pPr>
        <w:jc w:val="both"/>
        <w:rPr>
          <w:color w:val="800000"/>
          <w:sz w:val="12"/>
          <w:szCs w:val="12"/>
        </w:rPr>
      </w:pPr>
    </w:p>
    <w:tbl>
      <w:tblPr>
        <w:tblW w:w="10142" w:type="dxa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410"/>
        <w:gridCol w:w="4819"/>
        <w:gridCol w:w="2913"/>
      </w:tblGrid>
      <w:tr w:rsidR="00A770E5" w:rsidRPr="009A53CA"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ФИО сотрудника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Должность</w:t>
            </w:r>
          </w:p>
        </w:tc>
        <w:tc>
          <w:tcPr>
            <w:tcW w:w="2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Наименование учебного центра</w:t>
            </w: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>- Брагин Р.Н.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 xml:space="preserve">Генеральный директор  </w:t>
            </w:r>
          </w:p>
        </w:tc>
        <w:tc>
          <w:tcPr>
            <w:tcW w:w="2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АНО ДПО «ЮНИТАЛ-М»</w:t>
            </w:r>
          </w:p>
          <w:p w:rsidR="00A770E5" w:rsidRPr="00456C12" w:rsidRDefault="00A770E5">
            <w:pPr>
              <w:jc w:val="center"/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г.Москва</w:t>
            </w:r>
          </w:p>
          <w:p w:rsidR="00A770E5" w:rsidRPr="00456C12" w:rsidRDefault="00A770E5">
            <w:pPr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b/>
                <w:bCs/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 xml:space="preserve">- Яковлев В.В.  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 w:rsidP="00966B0A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Директор по договорам и инвестициям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- Ахметов А.А.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Начальник КТНБ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- Владимиров С.С.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proofErr w:type="spellStart"/>
            <w:r w:rsidRPr="00456C12">
              <w:rPr>
                <w:i/>
                <w:iCs/>
                <w:color w:val="auto"/>
              </w:rPr>
              <w:t>Зам</w:t>
            </w:r>
            <w:proofErr w:type="gramStart"/>
            <w:r w:rsidRPr="00456C12">
              <w:rPr>
                <w:i/>
                <w:iCs/>
                <w:color w:val="auto"/>
              </w:rPr>
              <w:t>.г</w:t>
            </w:r>
            <w:proofErr w:type="gramEnd"/>
            <w:r w:rsidRPr="00456C12">
              <w:rPr>
                <w:i/>
                <w:iCs/>
                <w:color w:val="auto"/>
              </w:rPr>
              <w:t>ен.директора</w:t>
            </w:r>
            <w:proofErr w:type="spellEnd"/>
            <w:r w:rsidRPr="00456C12">
              <w:rPr>
                <w:i/>
                <w:iCs/>
                <w:color w:val="auto"/>
              </w:rPr>
              <w:t xml:space="preserve"> по производству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 xml:space="preserve">- </w:t>
            </w:r>
            <w:proofErr w:type="spellStart"/>
            <w:r w:rsidRPr="00456C12">
              <w:rPr>
                <w:i/>
                <w:iCs/>
                <w:color w:val="auto"/>
              </w:rPr>
              <w:t>Гейтенко</w:t>
            </w:r>
            <w:proofErr w:type="spellEnd"/>
            <w:r w:rsidRPr="00456C12">
              <w:rPr>
                <w:i/>
                <w:iCs/>
                <w:color w:val="auto"/>
              </w:rPr>
              <w:t xml:space="preserve"> В.В.      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 w:rsidP="005721A4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 xml:space="preserve">Ведущий инженер по автоматизации   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- Деева А.И.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Мастер ОТК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- Дорогайкин С.В.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Руководитель ЭМС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- Егорова Е.В.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Менеджер по персоналу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lastRenderedPageBreak/>
              <w:t xml:space="preserve">- </w:t>
            </w:r>
            <w:proofErr w:type="spellStart"/>
            <w:r w:rsidRPr="00456C12">
              <w:rPr>
                <w:i/>
                <w:iCs/>
                <w:color w:val="auto"/>
              </w:rPr>
              <w:t>Кленцер</w:t>
            </w:r>
            <w:proofErr w:type="spellEnd"/>
            <w:r w:rsidRPr="00456C12">
              <w:rPr>
                <w:i/>
                <w:iCs/>
                <w:color w:val="auto"/>
              </w:rPr>
              <w:t xml:space="preserve"> А.П.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Начальник ОМТС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lastRenderedPageBreak/>
              <w:t>- Косарев И.В.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Энергетик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- Матвеева Е.В.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Руководитель службы маркетинга и сбыта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- Никульшин В.О.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Инженер программист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 xml:space="preserve">- Розанов М.А.                             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Начальник ПРБ</w:t>
            </w:r>
            <w:r w:rsidRPr="00456C12">
              <w:rPr>
                <w:i/>
                <w:iCs/>
                <w:color w:val="auto"/>
              </w:rPr>
              <w:tab/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>- Караваев В.В.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Руководитель службы охраны труда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- Паршин В.В.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jc w:val="center"/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АНО ДПО МАСПК</w:t>
            </w:r>
          </w:p>
          <w:p w:rsidR="00A770E5" w:rsidRPr="00456C12" w:rsidRDefault="00A770E5">
            <w:pPr>
              <w:snapToGrid w:val="0"/>
              <w:jc w:val="center"/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г.Москва</w:t>
            </w: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- Бурцев А.А.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- Вахрамеев П.В.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 xml:space="preserve">- Царев А.А.      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>- Гордеев И.А.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bookmarkStart w:id="1" w:name="OLE_LINK72"/>
            <w:bookmarkStart w:id="2" w:name="OLE_LINK73"/>
            <w:bookmarkEnd w:id="1"/>
            <w:bookmarkEnd w:id="2"/>
            <w:r w:rsidRPr="00456C12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 xml:space="preserve">- </w:t>
            </w:r>
            <w:proofErr w:type="spellStart"/>
            <w:r w:rsidRPr="00456C12">
              <w:rPr>
                <w:i/>
                <w:iCs/>
                <w:color w:val="auto"/>
              </w:rPr>
              <w:t>Булаткин</w:t>
            </w:r>
            <w:proofErr w:type="spellEnd"/>
            <w:r w:rsidRPr="00456C12">
              <w:rPr>
                <w:i/>
                <w:iCs/>
                <w:color w:val="auto"/>
              </w:rPr>
              <w:t xml:space="preserve"> С.П.     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 w:rsidP="005721A4">
            <w:pPr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>- Константинов В.В.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 xml:space="preserve">- </w:t>
            </w:r>
            <w:proofErr w:type="spellStart"/>
            <w:r w:rsidRPr="00456C12">
              <w:rPr>
                <w:i/>
                <w:iCs/>
                <w:color w:val="auto"/>
              </w:rPr>
              <w:t>Рохно</w:t>
            </w:r>
            <w:proofErr w:type="spellEnd"/>
            <w:r w:rsidRPr="00456C12">
              <w:rPr>
                <w:i/>
                <w:iCs/>
                <w:color w:val="auto"/>
              </w:rPr>
              <w:t xml:space="preserve"> В.А.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>- Якунин А.С.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>- Барышников А.С.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 xml:space="preserve">- Злыднев В.Д         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i/>
                <w:iCs/>
                <w:color w:val="auto"/>
              </w:rPr>
              <w:t xml:space="preserve">- </w:t>
            </w:r>
            <w:proofErr w:type="spellStart"/>
            <w:r w:rsidRPr="00456C12">
              <w:rPr>
                <w:i/>
                <w:iCs/>
                <w:color w:val="auto"/>
              </w:rPr>
              <w:t>Брантов</w:t>
            </w:r>
            <w:proofErr w:type="spellEnd"/>
            <w:r w:rsidRPr="00456C12">
              <w:rPr>
                <w:i/>
                <w:iCs/>
                <w:color w:val="auto"/>
              </w:rPr>
              <w:t xml:space="preserve"> П.Н.     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bookmarkStart w:id="3" w:name="OLE_LINK70"/>
            <w:bookmarkStart w:id="4" w:name="OLE_LINK71"/>
            <w:bookmarkEnd w:id="3"/>
            <w:bookmarkEnd w:id="4"/>
            <w:r w:rsidRPr="00456C12">
              <w:rPr>
                <w:i/>
                <w:iCs/>
                <w:color w:val="auto"/>
              </w:rPr>
              <w:t>Слесарь СМР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</w:tbl>
    <w:p w:rsidR="00A770E5" w:rsidRDefault="00A770E5">
      <w:pPr>
        <w:jc w:val="both"/>
      </w:pPr>
      <w:r>
        <w:tab/>
      </w:r>
    </w:p>
    <w:p w:rsidR="00A770E5" w:rsidRDefault="00A770E5">
      <w:pPr>
        <w:ind w:firstLine="708"/>
        <w:jc w:val="both"/>
      </w:pPr>
      <w:r>
        <w:t>В отчетном году работникам предприятия оказывалась финансовая поддержка в том числе:</w:t>
      </w:r>
    </w:p>
    <w:tbl>
      <w:tblPr>
        <w:tblW w:w="8471" w:type="dxa"/>
        <w:tblInd w:w="-106" w:type="dxa"/>
        <w:tblLook w:val="00A0" w:firstRow="1" w:lastRow="0" w:firstColumn="1" w:lastColumn="0" w:noHBand="0" w:noVBand="0"/>
      </w:tblPr>
      <w:tblGrid>
        <w:gridCol w:w="5770"/>
        <w:gridCol w:w="360"/>
        <w:gridCol w:w="2341"/>
      </w:tblGrid>
      <w:tr w:rsidR="00A770E5" w:rsidRPr="009A53CA">
        <w:tc>
          <w:tcPr>
            <w:tcW w:w="5770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 xml:space="preserve">- на материальную помощь </w:t>
            </w:r>
          </w:p>
        </w:tc>
        <w:tc>
          <w:tcPr>
            <w:tcW w:w="360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  <w:tc>
          <w:tcPr>
            <w:tcW w:w="2341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 xml:space="preserve">  26 000 руб.;</w:t>
            </w:r>
          </w:p>
        </w:tc>
      </w:tr>
      <w:tr w:rsidR="00A770E5" w:rsidRPr="009A53CA">
        <w:tc>
          <w:tcPr>
            <w:tcW w:w="5770" w:type="dxa"/>
          </w:tcPr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</w:p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- на доплаты к пенсии</w:t>
            </w:r>
          </w:p>
        </w:tc>
        <w:tc>
          <w:tcPr>
            <w:tcW w:w="360" w:type="dxa"/>
          </w:tcPr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</w:p>
          <w:p w:rsidR="00A770E5" w:rsidRPr="00456C12" w:rsidRDefault="00A770E5">
            <w:pPr>
              <w:jc w:val="both"/>
              <w:rPr>
                <w:color w:val="auto"/>
                <w:lang w:val="en-US"/>
              </w:rPr>
            </w:pPr>
            <w:r w:rsidRPr="00456C12">
              <w:rPr>
                <w:color w:val="auto"/>
              </w:rPr>
              <w:t>-</w:t>
            </w:r>
          </w:p>
        </w:tc>
        <w:tc>
          <w:tcPr>
            <w:tcW w:w="2341" w:type="dxa"/>
          </w:tcPr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</w:p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340 800 руб.;</w:t>
            </w:r>
          </w:p>
        </w:tc>
      </w:tr>
      <w:tr w:rsidR="00A770E5" w:rsidRPr="009A53CA">
        <w:tc>
          <w:tcPr>
            <w:tcW w:w="5770" w:type="dxa"/>
          </w:tcPr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</w:tcPr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</w:p>
        </w:tc>
        <w:tc>
          <w:tcPr>
            <w:tcW w:w="2341" w:type="dxa"/>
          </w:tcPr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</w:p>
        </w:tc>
      </w:tr>
      <w:tr w:rsidR="00A770E5" w:rsidRPr="009A53CA">
        <w:tc>
          <w:tcPr>
            <w:tcW w:w="5770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 xml:space="preserve">- на питание работников с вредными условиями </w:t>
            </w:r>
          </w:p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 xml:space="preserve">  труда  </w:t>
            </w:r>
          </w:p>
        </w:tc>
        <w:tc>
          <w:tcPr>
            <w:tcW w:w="360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-</w:t>
            </w:r>
          </w:p>
        </w:tc>
        <w:tc>
          <w:tcPr>
            <w:tcW w:w="2341" w:type="dxa"/>
          </w:tcPr>
          <w:p w:rsidR="00A770E5" w:rsidRPr="00456C12" w:rsidRDefault="00A770E5">
            <w:pPr>
              <w:jc w:val="both"/>
              <w:rPr>
                <w:color w:val="auto"/>
              </w:rPr>
            </w:pPr>
            <w:r w:rsidRPr="00456C12">
              <w:rPr>
                <w:color w:val="auto"/>
              </w:rPr>
              <w:t>62 445 руб.;</w:t>
            </w:r>
          </w:p>
        </w:tc>
      </w:tr>
    </w:tbl>
    <w:p w:rsidR="00A770E5" w:rsidRPr="009A53CA" w:rsidRDefault="00A770E5">
      <w:pPr>
        <w:jc w:val="both"/>
        <w:rPr>
          <w:color w:val="auto"/>
        </w:rPr>
      </w:pPr>
    </w:p>
    <w:p w:rsidR="00A770E5" w:rsidRPr="009A53CA" w:rsidRDefault="00A770E5">
      <w:pPr>
        <w:jc w:val="both"/>
        <w:rPr>
          <w:color w:val="auto"/>
        </w:rPr>
      </w:pPr>
      <w:r w:rsidRPr="009A53CA">
        <w:rPr>
          <w:color w:val="auto"/>
        </w:rPr>
        <w:tab/>
        <w:t>В 2017 году была оказана благотворительная помощь на сумму 121 250 руб., в том числе:</w:t>
      </w:r>
    </w:p>
    <w:tbl>
      <w:tblPr>
        <w:tblW w:w="9189" w:type="dxa"/>
        <w:tblInd w:w="2" w:type="dxa"/>
        <w:tblLook w:val="00A0" w:firstRow="1" w:lastRow="0" w:firstColumn="1" w:lastColumn="0" w:noHBand="0" w:noVBand="0"/>
      </w:tblPr>
      <w:tblGrid>
        <w:gridCol w:w="6501"/>
        <w:gridCol w:w="296"/>
        <w:gridCol w:w="2392"/>
      </w:tblGrid>
      <w:tr w:rsidR="00A770E5" w:rsidRPr="009A53CA">
        <w:tc>
          <w:tcPr>
            <w:tcW w:w="6501" w:type="dxa"/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 xml:space="preserve">- ФСП </w:t>
            </w:r>
            <w:proofErr w:type="spellStart"/>
            <w:r w:rsidRPr="00456C12">
              <w:rPr>
                <w:color w:val="auto"/>
              </w:rPr>
              <w:t>Солонога</w:t>
            </w:r>
            <w:proofErr w:type="spellEnd"/>
          </w:p>
          <w:p w:rsidR="00A770E5" w:rsidRPr="00456C12" w:rsidRDefault="00A770E5" w:rsidP="00C827DA">
            <w:pPr>
              <w:ind w:left="164" w:hanging="164"/>
              <w:rPr>
                <w:color w:val="auto"/>
              </w:rPr>
            </w:pPr>
            <w:r w:rsidRPr="00456C12">
              <w:rPr>
                <w:color w:val="auto"/>
              </w:rPr>
              <w:t xml:space="preserve">- средства целевой направленности на ведение уставной деятельности некоммерческой организации </w:t>
            </w:r>
          </w:p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 xml:space="preserve">- в Фонд социально-экономического развития города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6" w:type="dxa"/>
          </w:tcPr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-</w:t>
            </w:r>
          </w:p>
          <w:p w:rsidR="00A770E5" w:rsidRPr="00456C12" w:rsidRDefault="00A770E5">
            <w:pPr>
              <w:rPr>
                <w:i/>
                <w:iCs/>
                <w:color w:val="auto"/>
              </w:rPr>
            </w:pPr>
          </w:p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-</w:t>
            </w:r>
          </w:p>
          <w:p w:rsidR="00A770E5" w:rsidRPr="00456C12" w:rsidRDefault="00A770E5">
            <w:pPr>
              <w:rPr>
                <w:i/>
                <w:iCs/>
                <w:color w:val="auto"/>
              </w:rPr>
            </w:pPr>
            <w:r w:rsidRPr="00456C12">
              <w:rPr>
                <w:i/>
                <w:iCs/>
                <w:color w:val="auto"/>
              </w:rPr>
              <w:t>-</w:t>
            </w:r>
          </w:p>
        </w:tc>
        <w:tc>
          <w:tcPr>
            <w:tcW w:w="2392" w:type="dxa"/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6 250 руб.</w:t>
            </w:r>
          </w:p>
          <w:p w:rsidR="00A770E5" w:rsidRPr="00456C12" w:rsidRDefault="00A770E5">
            <w:pPr>
              <w:rPr>
                <w:color w:val="auto"/>
              </w:rPr>
            </w:pPr>
          </w:p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15000 руб.</w:t>
            </w:r>
          </w:p>
          <w:p w:rsidR="00A770E5" w:rsidRPr="00456C12" w:rsidRDefault="00A770E5">
            <w:pPr>
              <w:ind w:left="-5973" w:firstLine="5973"/>
              <w:rPr>
                <w:i/>
                <w:iCs/>
                <w:color w:val="auto"/>
              </w:rPr>
            </w:pPr>
            <w:r w:rsidRPr="00456C12">
              <w:rPr>
                <w:color w:val="auto"/>
              </w:rPr>
              <w:t>100 000 руб.</w:t>
            </w:r>
          </w:p>
        </w:tc>
      </w:tr>
      <w:tr w:rsidR="00A770E5" w:rsidRPr="009A53CA">
        <w:tc>
          <w:tcPr>
            <w:tcW w:w="6501" w:type="dxa"/>
          </w:tcPr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</w:p>
        </w:tc>
        <w:tc>
          <w:tcPr>
            <w:tcW w:w="296" w:type="dxa"/>
          </w:tcPr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</w:p>
        </w:tc>
        <w:tc>
          <w:tcPr>
            <w:tcW w:w="2392" w:type="dxa"/>
          </w:tcPr>
          <w:p w:rsidR="00A770E5" w:rsidRPr="009A53CA" w:rsidRDefault="00A770E5">
            <w:pPr>
              <w:jc w:val="both"/>
              <w:rPr>
                <w:color w:val="auto"/>
                <w:sz w:val="8"/>
                <w:szCs w:val="8"/>
              </w:rPr>
            </w:pPr>
          </w:p>
        </w:tc>
      </w:tr>
      <w:tr w:rsidR="00A770E5" w:rsidRPr="009A53CA">
        <w:tc>
          <w:tcPr>
            <w:tcW w:w="6501" w:type="dxa"/>
          </w:tcPr>
          <w:p w:rsidR="00A770E5" w:rsidRPr="00456C12" w:rsidRDefault="00A770E5">
            <w:pPr>
              <w:jc w:val="both"/>
              <w:rPr>
                <w:b/>
                <w:bCs/>
                <w:color w:val="auto"/>
              </w:rPr>
            </w:pPr>
            <w:r w:rsidRPr="00456C12">
              <w:rPr>
                <w:b/>
                <w:bCs/>
                <w:color w:val="auto"/>
              </w:rPr>
              <w:t>ИТОГО:</w:t>
            </w:r>
          </w:p>
        </w:tc>
        <w:tc>
          <w:tcPr>
            <w:tcW w:w="296" w:type="dxa"/>
          </w:tcPr>
          <w:p w:rsidR="00A770E5" w:rsidRPr="00456C12" w:rsidRDefault="00A770E5">
            <w:pPr>
              <w:snapToGrid w:val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392" w:type="dxa"/>
          </w:tcPr>
          <w:p w:rsidR="00A770E5" w:rsidRPr="00456C12" w:rsidRDefault="00A770E5">
            <w:pPr>
              <w:jc w:val="both"/>
              <w:rPr>
                <w:b/>
                <w:bCs/>
                <w:color w:val="auto"/>
              </w:rPr>
            </w:pPr>
            <w:r w:rsidRPr="00456C12">
              <w:rPr>
                <w:b/>
                <w:bCs/>
                <w:color w:val="auto"/>
              </w:rPr>
              <w:t>121 250 руб.</w:t>
            </w:r>
          </w:p>
        </w:tc>
      </w:tr>
    </w:tbl>
    <w:p w:rsidR="00A770E5" w:rsidRPr="009A53CA" w:rsidRDefault="00A770E5">
      <w:pPr>
        <w:tabs>
          <w:tab w:val="left" w:pos="860"/>
          <w:tab w:val="center" w:pos="4762"/>
        </w:tabs>
        <w:rPr>
          <w:color w:val="auto"/>
        </w:rPr>
      </w:pPr>
      <w:r w:rsidRPr="009A53CA">
        <w:rPr>
          <w:b/>
          <w:bCs/>
          <w:color w:val="auto"/>
        </w:rPr>
        <w:tab/>
      </w:r>
    </w:p>
    <w:p w:rsidR="00A770E5" w:rsidRDefault="00A770E5">
      <w:pPr>
        <w:pStyle w:val="af6"/>
        <w:numPr>
          <w:ilvl w:val="0"/>
          <w:numId w:val="4"/>
        </w:numPr>
        <w:ind w:left="1134" w:hanging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объемах потребления энергетических ресурсов</w:t>
      </w:r>
    </w:p>
    <w:p w:rsidR="00A770E5" w:rsidRDefault="00A770E5">
      <w:pPr>
        <w:pStyle w:val="af6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отчетном году.</w:t>
      </w:r>
    </w:p>
    <w:p w:rsidR="00A770E5" w:rsidRDefault="00A770E5">
      <w:pPr>
        <w:pStyle w:val="af6"/>
        <w:ind w:left="1080"/>
        <w:jc w:val="center"/>
        <w:rPr>
          <w:b/>
          <w:bCs/>
        </w:rPr>
      </w:pPr>
    </w:p>
    <w:p w:rsidR="00A770E5" w:rsidRDefault="00A770E5">
      <w:pPr>
        <w:ind w:firstLine="708"/>
        <w:jc w:val="both"/>
      </w:pPr>
      <w:r>
        <w:t>В отчетном году на нужды производства были использованы энергетические ресурсы в следующих объемах:</w:t>
      </w:r>
    </w:p>
    <w:p w:rsidR="00A770E5" w:rsidRDefault="00A770E5">
      <w:pPr>
        <w:ind w:firstLine="708"/>
        <w:jc w:val="both"/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4397"/>
        <w:gridCol w:w="849"/>
        <w:gridCol w:w="2109"/>
        <w:gridCol w:w="2107"/>
      </w:tblGrid>
      <w:tr w:rsidR="00A770E5">
        <w:tc>
          <w:tcPr>
            <w:tcW w:w="4396" w:type="dxa"/>
            <w:tcBorders>
              <w:right w:val="nil"/>
            </w:tcBorders>
            <w:tcMar>
              <w:left w:w="88" w:type="dxa"/>
            </w:tcMar>
          </w:tcPr>
          <w:p w:rsidR="00A770E5" w:rsidRPr="00456C12" w:rsidRDefault="00A770E5">
            <w:r w:rsidRPr="00456C12">
              <w:t>Показатели</w:t>
            </w:r>
          </w:p>
        </w:tc>
        <w:tc>
          <w:tcPr>
            <w:tcW w:w="849" w:type="dxa"/>
            <w:tcBorders>
              <w:left w:val="nil"/>
            </w:tcBorders>
            <w:tcMar>
              <w:left w:w="113" w:type="dxa"/>
            </w:tcMar>
          </w:tcPr>
          <w:p w:rsidR="00A770E5" w:rsidRPr="00456C12" w:rsidRDefault="00A770E5"/>
        </w:tc>
        <w:tc>
          <w:tcPr>
            <w:tcW w:w="2109" w:type="dxa"/>
            <w:tcMar>
              <w:left w:w="8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 xml:space="preserve">В натуральных величинах </w:t>
            </w:r>
          </w:p>
        </w:tc>
        <w:tc>
          <w:tcPr>
            <w:tcW w:w="2107" w:type="dxa"/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В денежном выражении</w:t>
            </w:r>
          </w:p>
        </w:tc>
      </w:tr>
      <w:tr w:rsidR="00A770E5">
        <w:tc>
          <w:tcPr>
            <w:tcW w:w="4396" w:type="dxa"/>
            <w:tcBorders>
              <w:right w:val="nil"/>
            </w:tcBorders>
            <w:tcMar>
              <w:left w:w="88" w:type="dxa"/>
            </w:tcMar>
          </w:tcPr>
          <w:p w:rsidR="00A770E5" w:rsidRPr="00456C12" w:rsidRDefault="00A770E5">
            <w:r w:rsidRPr="00456C12">
              <w:t>электрическая энергия</w:t>
            </w:r>
          </w:p>
        </w:tc>
        <w:tc>
          <w:tcPr>
            <w:tcW w:w="849" w:type="dxa"/>
            <w:tcBorders>
              <w:left w:val="nil"/>
            </w:tcBorders>
            <w:tcMar>
              <w:left w:w="113" w:type="dxa"/>
            </w:tcMar>
          </w:tcPr>
          <w:p w:rsidR="00A770E5" w:rsidRPr="00456C12" w:rsidRDefault="00A770E5"/>
        </w:tc>
        <w:tc>
          <w:tcPr>
            <w:tcW w:w="2109" w:type="dxa"/>
            <w:tcMar>
              <w:left w:w="8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416 731 квт. час</w:t>
            </w:r>
          </w:p>
        </w:tc>
        <w:tc>
          <w:tcPr>
            <w:tcW w:w="2107" w:type="dxa"/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2 267 753 руб.</w:t>
            </w:r>
          </w:p>
        </w:tc>
      </w:tr>
      <w:tr w:rsidR="00A770E5">
        <w:tc>
          <w:tcPr>
            <w:tcW w:w="4396" w:type="dxa"/>
            <w:tcBorders>
              <w:right w:val="nil"/>
            </w:tcBorders>
            <w:tcMar>
              <w:left w:w="88" w:type="dxa"/>
            </w:tcMar>
          </w:tcPr>
          <w:p w:rsidR="00A770E5" w:rsidRPr="00456C12" w:rsidRDefault="00A770E5">
            <w:r w:rsidRPr="00456C12">
              <w:t>тепловая энергия</w:t>
            </w:r>
          </w:p>
        </w:tc>
        <w:tc>
          <w:tcPr>
            <w:tcW w:w="849" w:type="dxa"/>
            <w:tcBorders>
              <w:left w:val="nil"/>
            </w:tcBorders>
            <w:tcMar>
              <w:left w:w="113" w:type="dxa"/>
            </w:tcMar>
          </w:tcPr>
          <w:p w:rsidR="00A770E5" w:rsidRPr="00456C12" w:rsidRDefault="00A770E5"/>
        </w:tc>
        <w:tc>
          <w:tcPr>
            <w:tcW w:w="2109" w:type="dxa"/>
            <w:tcMar>
              <w:left w:w="8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3 481,516 Гкал.</w:t>
            </w:r>
          </w:p>
        </w:tc>
        <w:tc>
          <w:tcPr>
            <w:tcW w:w="2107" w:type="dxa"/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7 790 135 руб.</w:t>
            </w:r>
          </w:p>
        </w:tc>
      </w:tr>
      <w:tr w:rsidR="00A770E5">
        <w:tc>
          <w:tcPr>
            <w:tcW w:w="4396" w:type="dxa"/>
            <w:tcBorders>
              <w:right w:val="nil"/>
            </w:tcBorders>
            <w:tcMar>
              <w:left w:w="88" w:type="dxa"/>
            </w:tcMar>
          </w:tcPr>
          <w:p w:rsidR="00A770E5" w:rsidRPr="00456C12" w:rsidRDefault="00A770E5">
            <w:r w:rsidRPr="00456C12">
              <w:t>бензин автомобильный</w:t>
            </w:r>
          </w:p>
        </w:tc>
        <w:tc>
          <w:tcPr>
            <w:tcW w:w="849" w:type="dxa"/>
            <w:tcBorders>
              <w:left w:val="nil"/>
            </w:tcBorders>
            <w:tcMar>
              <w:left w:w="113" w:type="dxa"/>
            </w:tcMar>
          </w:tcPr>
          <w:p w:rsidR="00A770E5" w:rsidRPr="00456C12" w:rsidRDefault="00A770E5"/>
        </w:tc>
        <w:tc>
          <w:tcPr>
            <w:tcW w:w="2109" w:type="dxa"/>
            <w:tcMar>
              <w:left w:w="8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18 605 л.</w:t>
            </w:r>
          </w:p>
        </w:tc>
        <w:tc>
          <w:tcPr>
            <w:tcW w:w="2107" w:type="dxa"/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701 377 руб.</w:t>
            </w:r>
          </w:p>
        </w:tc>
      </w:tr>
      <w:tr w:rsidR="00A770E5">
        <w:tc>
          <w:tcPr>
            <w:tcW w:w="4396" w:type="dxa"/>
            <w:tcBorders>
              <w:right w:val="nil"/>
            </w:tcBorders>
            <w:tcMar>
              <w:left w:w="88" w:type="dxa"/>
            </w:tcMar>
          </w:tcPr>
          <w:p w:rsidR="00A770E5" w:rsidRPr="00456C12" w:rsidRDefault="00A770E5">
            <w:r w:rsidRPr="00456C12">
              <w:t>дизельное топливо</w:t>
            </w:r>
          </w:p>
        </w:tc>
        <w:tc>
          <w:tcPr>
            <w:tcW w:w="849" w:type="dxa"/>
            <w:tcBorders>
              <w:left w:val="nil"/>
            </w:tcBorders>
            <w:tcMar>
              <w:left w:w="113" w:type="dxa"/>
            </w:tcMar>
          </w:tcPr>
          <w:p w:rsidR="00A770E5" w:rsidRPr="00456C12" w:rsidRDefault="00A770E5"/>
        </w:tc>
        <w:tc>
          <w:tcPr>
            <w:tcW w:w="2109" w:type="dxa"/>
            <w:tcMar>
              <w:left w:w="8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7 421 л.</w:t>
            </w:r>
          </w:p>
        </w:tc>
        <w:tc>
          <w:tcPr>
            <w:tcW w:w="2107" w:type="dxa"/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279 319 руб.</w:t>
            </w:r>
          </w:p>
        </w:tc>
      </w:tr>
    </w:tbl>
    <w:p w:rsidR="00A770E5" w:rsidRDefault="00A770E5">
      <w:pPr>
        <w:rPr>
          <w:sz w:val="4"/>
          <w:szCs w:val="4"/>
        </w:rPr>
      </w:pPr>
    </w:p>
    <w:p w:rsidR="00A770E5" w:rsidRDefault="00A770E5">
      <w:pPr>
        <w:rPr>
          <w:sz w:val="4"/>
          <w:szCs w:val="4"/>
        </w:rPr>
      </w:pPr>
    </w:p>
    <w:p w:rsidR="00A770E5" w:rsidRDefault="00A770E5">
      <w:r>
        <w:t>Других  видов энергоресурсов предприятие в своей деятельности не использует.</w:t>
      </w:r>
    </w:p>
    <w:p w:rsidR="00A770E5" w:rsidRDefault="00A770E5"/>
    <w:p w:rsidR="00A770E5" w:rsidRDefault="00A770E5">
      <w:pPr>
        <w:pStyle w:val="af6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Перспективы развития Общества.</w:t>
      </w:r>
    </w:p>
    <w:p w:rsidR="00A770E5" w:rsidRPr="009A53CA" w:rsidRDefault="00A770E5">
      <w:pPr>
        <w:pStyle w:val="af6"/>
        <w:ind w:left="3207"/>
        <w:rPr>
          <w:color w:val="auto"/>
        </w:rPr>
      </w:pPr>
    </w:p>
    <w:p w:rsidR="00A770E5" w:rsidRPr="009A53CA" w:rsidRDefault="00A770E5">
      <w:pPr>
        <w:ind w:firstLine="708"/>
        <w:jc w:val="both"/>
        <w:rPr>
          <w:color w:val="auto"/>
        </w:rPr>
      </w:pPr>
      <w:r w:rsidRPr="009A53CA">
        <w:rPr>
          <w:color w:val="auto"/>
        </w:rPr>
        <w:t xml:space="preserve">В условиях сложившейся ситуации на рынке емкостного оборудования, для сохранения стабильного существования и развития предприятия, по-прежнему необходимо заниматься </w:t>
      </w:r>
      <w:r w:rsidRPr="009A53CA">
        <w:rPr>
          <w:color w:val="auto"/>
        </w:rPr>
        <w:lastRenderedPageBreak/>
        <w:t>увеличением объемов производства. Это позволит и дальше продолжать повышать средний уровень заработной платы, налоговых отчислений и создавать новые рабочие места.</w:t>
      </w:r>
    </w:p>
    <w:p w:rsidR="00A770E5" w:rsidRPr="009A53CA" w:rsidRDefault="00A770E5">
      <w:pPr>
        <w:ind w:firstLine="708"/>
        <w:jc w:val="both"/>
        <w:rPr>
          <w:color w:val="auto"/>
        </w:rPr>
      </w:pPr>
      <w:r w:rsidRPr="009A53CA">
        <w:rPr>
          <w:color w:val="auto"/>
        </w:rPr>
        <w:t>Для выполнения поставленной задачи необходимо работать по нескольким направлениям:</w:t>
      </w:r>
    </w:p>
    <w:p w:rsidR="00A770E5" w:rsidRPr="009A53CA" w:rsidRDefault="00A770E5">
      <w:pPr>
        <w:numPr>
          <w:ilvl w:val="0"/>
          <w:numId w:val="5"/>
        </w:numPr>
        <w:jc w:val="both"/>
        <w:rPr>
          <w:color w:val="auto"/>
        </w:rPr>
      </w:pPr>
      <w:r w:rsidRPr="009A53CA">
        <w:rPr>
          <w:color w:val="auto"/>
        </w:rPr>
        <w:t>Основному производству нужно наращивать объем выпускаемой продукции.</w:t>
      </w:r>
    </w:p>
    <w:p w:rsidR="00A770E5" w:rsidRPr="009A53CA" w:rsidRDefault="00A770E5">
      <w:pPr>
        <w:ind w:firstLine="708"/>
        <w:jc w:val="both"/>
        <w:rPr>
          <w:color w:val="auto"/>
        </w:rPr>
      </w:pPr>
      <w:r w:rsidRPr="009A53CA">
        <w:rPr>
          <w:color w:val="auto"/>
        </w:rPr>
        <w:t>В первую очередь за счет грамотного распределения технологических операций, более продуктивной работы заготовительного участка, применения более высокопроизводительных инструментов, современных расходных материалов. Так же необходимо продолжать работу с кадрами, процесс их обучения и встраивания в существующую технологическую цепочку.</w:t>
      </w:r>
    </w:p>
    <w:p w:rsidR="00A770E5" w:rsidRPr="009A53CA" w:rsidRDefault="00A770E5">
      <w:pPr>
        <w:numPr>
          <w:ilvl w:val="0"/>
          <w:numId w:val="6"/>
        </w:numPr>
        <w:jc w:val="both"/>
        <w:rPr>
          <w:color w:val="auto"/>
        </w:rPr>
      </w:pPr>
      <w:r w:rsidRPr="009A53CA">
        <w:rPr>
          <w:color w:val="auto"/>
        </w:rPr>
        <w:t xml:space="preserve">Объем реализации изготовленной продукции должен увеличиваться. </w:t>
      </w:r>
    </w:p>
    <w:p w:rsidR="00A770E5" w:rsidRPr="009A53CA" w:rsidRDefault="00A770E5">
      <w:pPr>
        <w:ind w:firstLine="708"/>
        <w:jc w:val="both"/>
        <w:rPr>
          <w:color w:val="auto"/>
        </w:rPr>
      </w:pPr>
      <w:r w:rsidRPr="009A53CA">
        <w:rPr>
          <w:color w:val="auto"/>
        </w:rPr>
        <w:t xml:space="preserve">Планируется изменить структуру существующего отдела </w:t>
      </w:r>
      <w:proofErr w:type="gramStart"/>
      <w:r w:rsidRPr="009A53CA">
        <w:rPr>
          <w:color w:val="auto"/>
        </w:rPr>
        <w:t>Маркетинга</w:t>
      </w:r>
      <w:proofErr w:type="gramEnd"/>
      <w:r w:rsidRPr="009A53CA">
        <w:rPr>
          <w:color w:val="auto"/>
        </w:rPr>
        <w:t xml:space="preserve"> и сбыта, что должно позволить работникам вновь созданного отдела более углубленно заниматься конкретным направлением, а так же изменить схему прохождения заказов и обработки запросов потенциальных заказчиков. Так же нельзя ослаблять темпа на направлениях тендерных площадок и работе по продвижению сайта в сети интернет. </w:t>
      </w:r>
    </w:p>
    <w:p w:rsidR="00A770E5" w:rsidRPr="009A53CA" w:rsidRDefault="00A770E5">
      <w:pPr>
        <w:jc w:val="both"/>
        <w:rPr>
          <w:color w:val="auto"/>
        </w:rPr>
      </w:pPr>
      <w:r w:rsidRPr="009A53CA">
        <w:rPr>
          <w:color w:val="auto"/>
        </w:rPr>
        <w:tab/>
        <w:t xml:space="preserve">При достижении поставленной задачи нельзя забывать о необходимости поддерживать наши «средства труда», а именно здания и сооружения, оборудование, инфраструктуру, в должном состоянии. Необходимо планировать и производить работы, позволяющие и в дальнейшем эксплуатировать их. </w:t>
      </w:r>
    </w:p>
    <w:p w:rsidR="00A770E5" w:rsidRDefault="00A770E5">
      <w:pPr>
        <w:jc w:val="both"/>
      </w:pPr>
      <w:r>
        <w:tab/>
      </w:r>
    </w:p>
    <w:p w:rsidR="00A770E5" w:rsidRDefault="00A77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Сведения о начисленных и выплаченных дивидендах.</w:t>
      </w:r>
    </w:p>
    <w:p w:rsidR="00A770E5" w:rsidRDefault="00A770E5">
      <w:pPr>
        <w:ind w:firstLine="708"/>
        <w:jc w:val="both"/>
        <w:rPr>
          <w:b/>
          <w:bCs/>
        </w:rPr>
      </w:pPr>
    </w:p>
    <w:p w:rsidR="00A770E5" w:rsidRDefault="00A770E5">
      <w:pPr>
        <w:ind w:firstLine="708"/>
        <w:jc w:val="both"/>
      </w:pPr>
      <w:r>
        <w:t xml:space="preserve">По итогам работы Общества за 2016 год произведена выплата дивидендов по </w:t>
      </w:r>
      <w:r w:rsidRPr="009A53CA">
        <w:rPr>
          <w:color w:val="auto"/>
        </w:rPr>
        <w:t>привилегированным акциям – из расчета 37,706 руб. на одну акцию, на общую сумму 64 450,48</w:t>
      </w:r>
      <w:r>
        <w:t xml:space="preserve">руб.; по обыкновенным акциям Общим собранием акционеров было принято решение дивиденды не выплачивать. </w:t>
      </w:r>
    </w:p>
    <w:p w:rsidR="00A770E5" w:rsidRDefault="00A770E5">
      <w:pPr>
        <w:jc w:val="both"/>
        <w:rPr>
          <w:b/>
          <w:bCs/>
        </w:rPr>
      </w:pPr>
    </w:p>
    <w:p w:rsidR="00A770E5" w:rsidRDefault="00A770E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Основные факторы риска, связанные с деятельностью общества.</w:t>
      </w:r>
    </w:p>
    <w:p w:rsidR="00A770E5" w:rsidRDefault="00A770E5">
      <w:pPr>
        <w:ind w:firstLine="708"/>
        <w:jc w:val="both"/>
        <w:rPr>
          <w:b/>
          <w:bCs/>
        </w:rPr>
      </w:pPr>
    </w:p>
    <w:p w:rsidR="00A770E5" w:rsidRDefault="00A770E5">
      <w:pPr>
        <w:ind w:firstLine="567"/>
        <w:jc w:val="both"/>
        <w:rPr>
          <w:lang w:eastAsia="ru-RU"/>
        </w:rPr>
      </w:pPr>
      <w:r>
        <w:t>В своей хозяйственной деятельности</w:t>
      </w:r>
      <w:r>
        <w:rPr>
          <w:lang w:eastAsia="ru-RU"/>
        </w:rPr>
        <w:t xml:space="preserve">, которая связана с производством продукции, товаров и услуг, их реализацией, товарно-денежными и финансовыми операциями, Общество сталкивается с различными факторами рисками, которые могут быть разделены на две основные группы </w:t>
      </w:r>
      <w:r>
        <w:rPr>
          <w:b/>
          <w:bCs/>
          <w:i/>
          <w:iCs/>
          <w:lang w:eastAsia="ru-RU"/>
        </w:rPr>
        <w:t>внешние и внутренние</w:t>
      </w:r>
      <w:r>
        <w:rPr>
          <w:lang w:eastAsia="ru-RU"/>
        </w:rPr>
        <w:t>:</w:t>
      </w:r>
    </w:p>
    <w:p w:rsidR="00A770E5" w:rsidRDefault="00A770E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К </w:t>
      </w:r>
      <w:r>
        <w:rPr>
          <w:b/>
          <w:bCs/>
          <w:i/>
          <w:iCs/>
          <w:lang w:eastAsia="ru-RU"/>
        </w:rPr>
        <w:t>внешним рискам</w:t>
      </w:r>
      <w:r>
        <w:rPr>
          <w:lang w:eastAsia="ru-RU"/>
        </w:rPr>
        <w:t xml:space="preserve"> относятся риски, непосредственно не связанные с деятельностью предприятия или его контактной аудиторией (юридические и физические лица, социальные группы, которые проявляют потенциальный и/или реальный интерес к деятельности предприятия). На уровень внешних рисков влияет очень большое количество факторов - политические, экономические, демографические, социальные и др. </w:t>
      </w:r>
    </w:p>
    <w:p w:rsidR="00A770E5" w:rsidRDefault="00A770E5">
      <w:pPr>
        <w:suppressAutoHyphens w:val="0"/>
        <w:ind w:firstLine="567"/>
        <w:jc w:val="both"/>
      </w:pPr>
      <w:r>
        <w:rPr>
          <w:lang w:eastAsia="ru-RU"/>
        </w:rPr>
        <w:t xml:space="preserve">К </w:t>
      </w:r>
      <w:r>
        <w:rPr>
          <w:b/>
          <w:bCs/>
          <w:i/>
          <w:iCs/>
          <w:lang w:eastAsia="ru-RU"/>
        </w:rPr>
        <w:t>внутренним рискам</w:t>
      </w:r>
      <w:r>
        <w:rPr>
          <w:lang w:eastAsia="ru-RU"/>
        </w:rPr>
        <w:t xml:space="preserve"> относятся риски, обусловленные деятельностью самого предприятия и его агентами, или контрагентами. На их уровень влияет деловая активность руководства предприятия, выбор оптимальной маркетинговой стратегии, политики или тактики и иные факторы: производственный потенциал, техническое оснащение, уровень специализации, уровень производительности труда, техники безопасности и пр.</w:t>
      </w:r>
    </w:p>
    <w:p w:rsidR="00A770E5" w:rsidRDefault="00A770E5">
      <w:pPr>
        <w:ind w:firstLine="567"/>
        <w:jc w:val="both"/>
      </w:pPr>
      <w:proofErr w:type="gramStart"/>
      <w:r>
        <w:rPr>
          <w:b/>
          <w:bCs/>
          <w:i/>
          <w:iCs/>
          <w:lang w:eastAsia="ru-RU"/>
        </w:rPr>
        <w:t xml:space="preserve">По характеру последствий они </w:t>
      </w:r>
      <w:r>
        <w:rPr>
          <w:lang w:eastAsia="ru-RU"/>
        </w:rPr>
        <w:t xml:space="preserve"> могут быть подразделены на </w:t>
      </w:r>
      <w:r>
        <w:rPr>
          <w:b/>
          <w:bCs/>
          <w:lang w:eastAsia="ru-RU"/>
        </w:rPr>
        <w:t>чистые риски</w:t>
      </w:r>
      <w:r>
        <w:rPr>
          <w:lang w:eastAsia="ru-RU"/>
        </w:rPr>
        <w:t xml:space="preserve"> (иногда их еще называют простые или статические) характеризующиеся тем, что они практически всегда несут в себе потери для деятельности предприятия</w:t>
      </w:r>
      <w:r w:rsidR="009E4868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>
        <w:rPr>
          <w:b/>
          <w:bCs/>
          <w:lang w:eastAsia="ru-RU"/>
        </w:rPr>
        <w:t>спекулятивные риски</w:t>
      </w:r>
      <w:r>
        <w:rPr>
          <w:lang w:eastAsia="ru-RU"/>
        </w:rPr>
        <w:t xml:space="preserve"> (иногда их еще называют динамическими или коммерческими) характеризующиеся тем, что могут нести в себе как потери, так и дополнительную прибыль для Общества по отношению к ожидаемому результату</w:t>
      </w:r>
      <w:proofErr w:type="gramEnd"/>
      <w:r>
        <w:rPr>
          <w:lang w:eastAsia="ru-RU"/>
        </w:rPr>
        <w:t>. Причинами спекулятивных рисков могут быть изменение конъюнктуры рынка, изменение курсов валют, изменение налогового законодательства и др.</w:t>
      </w:r>
    </w:p>
    <w:p w:rsidR="00A770E5" w:rsidRDefault="00A770E5">
      <w:pPr>
        <w:ind w:firstLine="567"/>
        <w:jc w:val="both"/>
      </w:pPr>
      <w:r>
        <w:rPr>
          <w:b/>
          <w:bCs/>
        </w:rPr>
        <w:t>Внешние риски</w:t>
      </w:r>
      <w:r>
        <w:t xml:space="preserve"> неразрывно связаны, прежде всего, </w:t>
      </w:r>
      <w:proofErr w:type="gramStart"/>
      <w:r>
        <w:t>с</w:t>
      </w:r>
      <w:proofErr w:type="gramEnd"/>
      <w:r>
        <w:t>:</w:t>
      </w:r>
    </w:p>
    <w:p w:rsidR="00A770E5" w:rsidRDefault="00A770E5">
      <w:pPr>
        <w:pStyle w:val="af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непредвиденными изменениями законодательства, регулирующего производственную деятельность предприятия; </w:t>
      </w:r>
    </w:p>
    <w:p w:rsidR="00A770E5" w:rsidRDefault="00A770E5">
      <w:pPr>
        <w:pStyle w:val="af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eastAsia="ru-RU"/>
        </w:rPr>
      </w:pPr>
      <w:r>
        <w:rPr>
          <w:lang w:eastAsia="ru-RU"/>
        </w:rPr>
        <w:lastRenderedPageBreak/>
        <w:t>неустойчивостью экономической ситуации в стране, в</w:t>
      </w:r>
      <w:r>
        <w:rPr>
          <w:rStyle w:val="12"/>
        </w:rPr>
        <w:t>ызванной снижением деловой активности в национальной экономике,</w:t>
      </w:r>
      <w:r>
        <w:rPr>
          <w:lang w:eastAsia="ru-RU"/>
        </w:rPr>
        <w:t xml:space="preserve"> в результате инфляции, изменения банковских процентов, введением ограничений и эмбарго на отдельные материалы и комплектующие;</w:t>
      </w:r>
    </w:p>
    <w:p w:rsidR="00A770E5" w:rsidRDefault="00A770E5">
      <w:pPr>
        <w:pStyle w:val="af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eastAsia="ru-RU"/>
        </w:rPr>
      </w:pPr>
      <w:r>
        <w:rPr>
          <w:lang w:eastAsia="ru-RU"/>
        </w:rPr>
        <w:t>сюда следует отнести недостаток информации о налогообложении в России и в странах зарубежных партнеров - все это источники возможных потерь в результате взыскания штрафных санкций с Общества со стороны государственных органов:</w:t>
      </w:r>
    </w:p>
    <w:p w:rsidR="00A770E5" w:rsidRDefault="00A770E5">
      <w:pPr>
        <w:pStyle w:val="af6"/>
        <w:ind w:left="0" w:firstLine="284"/>
        <w:jc w:val="both"/>
        <w:rPr>
          <w:lang w:eastAsia="ru-RU"/>
        </w:rPr>
      </w:pPr>
      <w:r>
        <w:rPr>
          <w:lang w:eastAsia="ru-RU"/>
        </w:rPr>
        <w:t>Также необходимо отметить недостаток информации об организациях-конкурентах, особенно их деловом имидже и финансовом состоянии, которые могут стать источником потерь для предприятия.</w:t>
      </w:r>
    </w:p>
    <w:p w:rsidR="00A770E5" w:rsidRDefault="00A770E5">
      <w:pPr>
        <w:pStyle w:val="af6"/>
        <w:ind w:left="0" w:firstLine="567"/>
        <w:jc w:val="both"/>
        <w:rPr>
          <w:lang w:eastAsia="ru-RU"/>
        </w:rPr>
      </w:pPr>
      <w:r>
        <w:rPr>
          <w:b/>
          <w:bCs/>
        </w:rPr>
        <w:t>Внутренние риски</w:t>
      </w:r>
      <w:r>
        <w:t xml:space="preserve"> можно разделить на следующие подгруппы:  </w:t>
      </w:r>
      <w:r>
        <w:rPr>
          <w:lang w:eastAsia="ru-RU"/>
        </w:rPr>
        <w:t xml:space="preserve">производственный, коммерческий, финансовый и страховой риски.                        </w:t>
      </w:r>
    </w:p>
    <w:p w:rsidR="00A770E5" w:rsidRDefault="00A770E5">
      <w:pPr>
        <w:ind w:firstLine="567"/>
        <w:jc w:val="both"/>
        <w:rPr>
          <w:lang w:eastAsia="ru-RU"/>
        </w:rPr>
      </w:pPr>
      <w:r>
        <w:rPr>
          <w:b/>
          <w:bCs/>
          <w:lang w:eastAsia="ru-RU"/>
        </w:rPr>
        <w:t>Производственные риски</w:t>
      </w:r>
      <w:r>
        <w:rPr>
          <w:lang w:eastAsia="ru-RU"/>
        </w:rPr>
        <w:t xml:space="preserve"> связаны с невыполнением предприятием своих планов и обязательств по производству продукции, товаров, услуг, других видов производственной деятельности    в    результате     неблагоприятного    воздействия   внешней   среды,   а   также </w:t>
      </w:r>
    </w:p>
    <w:p w:rsidR="00A770E5" w:rsidRDefault="00A770E5">
      <w:pPr>
        <w:jc w:val="both"/>
        <w:rPr>
          <w:lang w:eastAsia="ru-RU"/>
        </w:rPr>
      </w:pPr>
      <w:r>
        <w:rPr>
          <w:lang w:eastAsia="ru-RU"/>
        </w:rPr>
        <w:t xml:space="preserve">неадекватного использования новой техники и технологий, основных и оборотных средств, сырья, рабочего времени. Среди наиболее важных причин возникновения производственного риска можно отметить: снижение предполагаемых объемов производства, рост материальных и/или других затрат, уплата повышенных отчислений и налогов, низкая дисциплина поставок и др. </w:t>
      </w:r>
    </w:p>
    <w:p w:rsidR="00A770E5" w:rsidRDefault="00A770E5">
      <w:pPr>
        <w:ind w:firstLine="708"/>
        <w:jc w:val="both"/>
        <w:rPr>
          <w:lang w:eastAsia="ru-RU"/>
        </w:rPr>
      </w:pPr>
      <w:r>
        <w:rPr>
          <w:lang w:eastAsia="ru-RU"/>
        </w:rPr>
        <w:t>Сюда же следует также отнести риски, связанные с ошибками отдельных сотрудников и менеджмента компании, проблемами системы внутреннего и внешнего контроля (</w:t>
      </w:r>
      <w:r>
        <w:rPr>
          <w:b/>
          <w:bCs/>
          <w:i/>
          <w:iCs/>
          <w:lang w:eastAsia="ru-RU"/>
        </w:rPr>
        <w:t>организационные риски</w:t>
      </w:r>
      <w:r>
        <w:rPr>
          <w:lang w:eastAsia="ru-RU"/>
        </w:rPr>
        <w:t>);</w:t>
      </w:r>
      <w:r w:rsidR="009E4868">
        <w:rPr>
          <w:lang w:eastAsia="ru-RU"/>
        </w:rPr>
        <w:t xml:space="preserve"> </w:t>
      </w:r>
      <w:r>
        <w:rPr>
          <w:lang w:eastAsia="ru-RU"/>
        </w:rPr>
        <w:t>риски</w:t>
      </w:r>
      <w:r w:rsidR="009E4868">
        <w:rPr>
          <w:lang w:eastAsia="ru-RU"/>
        </w:rPr>
        <w:t xml:space="preserve"> </w:t>
      </w:r>
      <w:r>
        <w:rPr>
          <w:lang w:eastAsia="ru-RU"/>
        </w:rPr>
        <w:t>не выполнения контрагентами в полной мере в срок своих обязательств (</w:t>
      </w:r>
      <w:r>
        <w:rPr>
          <w:b/>
          <w:bCs/>
          <w:i/>
          <w:iCs/>
          <w:lang w:eastAsia="ru-RU"/>
        </w:rPr>
        <w:t>кредитные риски</w:t>
      </w:r>
      <w:r>
        <w:rPr>
          <w:lang w:eastAsia="ru-RU"/>
        </w:rPr>
        <w:t>)</w:t>
      </w:r>
      <w:proofErr w:type="gramStart"/>
      <w:r>
        <w:rPr>
          <w:lang w:eastAsia="ru-RU"/>
        </w:rPr>
        <w:t>;р</w:t>
      </w:r>
      <w:proofErr w:type="gramEnd"/>
      <w:r>
        <w:rPr>
          <w:lang w:eastAsia="ru-RU"/>
        </w:rPr>
        <w:t>иски, связанные с финансовыми потерями из-за вынужденного уменьшения цены выпускаемой продукции, снижения спроса на продукцию (</w:t>
      </w:r>
      <w:r>
        <w:rPr>
          <w:b/>
          <w:bCs/>
          <w:i/>
          <w:iCs/>
          <w:lang w:eastAsia="ru-RU"/>
        </w:rPr>
        <w:t>рыночные риски</w:t>
      </w:r>
      <w:r>
        <w:rPr>
          <w:lang w:eastAsia="ru-RU"/>
        </w:rPr>
        <w:t>); риски возникновения различных нештатных ситуаций, аварий, повреждения оборудования</w:t>
      </w:r>
      <w:r>
        <w:rPr>
          <w:b/>
          <w:bCs/>
          <w:lang w:eastAsia="ru-RU"/>
        </w:rPr>
        <w:t xml:space="preserve">, </w:t>
      </w:r>
      <w:r>
        <w:rPr>
          <w:lang w:eastAsia="ru-RU"/>
        </w:rPr>
        <w:t>поломок (</w:t>
      </w:r>
      <w:r>
        <w:rPr>
          <w:b/>
          <w:bCs/>
          <w:i/>
          <w:iCs/>
          <w:lang w:eastAsia="ru-RU"/>
        </w:rPr>
        <w:t>технико-производственные риски</w:t>
      </w:r>
      <w:r>
        <w:rPr>
          <w:b/>
          <w:bCs/>
          <w:lang w:eastAsia="ru-RU"/>
        </w:rPr>
        <w:t>)</w:t>
      </w:r>
      <w:r>
        <w:rPr>
          <w:lang w:eastAsia="ru-RU"/>
        </w:rPr>
        <w:t xml:space="preserve"> и др.   </w:t>
      </w:r>
    </w:p>
    <w:p w:rsidR="00A770E5" w:rsidRDefault="00A770E5">
      <w:pPr>
        <w:ind w:firstLine="708"/>
        <w:jc w:val="both"/>
        <w:rPr>
          <w:lang w:eastAsia="ru-RU"/>
        </w:rPr>
      </w:pPr>
      <w:r>
        <w:rPr>
          <w:b/>
          <w:bCs/>
          <w:lang w:eastAsia="ru-RU"/>
        </w:rPr>
        <w:t>Коммерческие риски</w:t>
      </w:r>
      <w:r>
        <w:rPr>
          <w:lang w:eastAsia="ru-RU"/>
        </w:rPr>
        <w:t xml:space="preserve"> - это риски, возникающие в процессе реализации товаров и услуг, произведенных на предприятии. Причинами коммерческого риска являются: снижение объемов реализации продукции вследствие изменения конъюнктуры рынка или других обстоятельств, вызванные ошибочной маркетинговой политикой, а также повышение закупочных цен на материалы и комплектующие изделия, потери материальных ценностей в процессе производства из-за повышения издержек обращения и т.п.  </w:t>
      </w:r>
    </w:p>
    <w:p w:rsidR="00A770E5" w:rsidRDefault="00A770E5">
      <w:pPr>
        <w:ind w:firstLine="708"/>
        <w:jc w:val="both"/>
        <w:rPr>
          <w:lang w:eastAsia="ru-RU"/>
        </w:rPr>
      </w:pPr>
      <w:r>
        <w:rPr>
          <w:b/>
          <w:bCs/>
          <w:lang w:eastAsia="ru-RU"/>
        </w:rPr>
        <w:t>Финансовые риски</w:t>
      </w:r>
      <w:r>
        <w:rPr>
          <w:lang w:eastAsia="ru-RU"/>
        </w:rPr>
        <w:t xml:space="preserve"> связаны с возможностью невыполнения Обществом своих финансовых обязательств. Основными причинами финансового риска могут являться: обесценивание инвестиционно-финансового портфеля вследствие изменения валютных курсов и неосуществление платежей. </w:t>
      </w:r>
    </w:p>
    <w:p w:rsidR="00A770E5" w:rsidRDefault="00A770E5">
      <w:pPr>
        <w:ind w:firstLine="708"/>
        <w:jc w:val="both"/>
      </w:pPr>
      <w:r>
        <w:rPr>
          <w:b/>
          <w:bCs/>
          <w:lang w:eastAsia="ru-RU"/>
        </w:rPr>
        <w:t>Страховые риски</w:t>
      </w:r>
      <w:r>
        <w:rPr>
          <w:lang w:eastAsia="ru-RU"/>
        </w:rPr>
        <w:t xml:space="preserve"> - это риски наступления страховых событий, предусмотренных условиями соответствующих договоров, в результате чего страховщик обязан выплатить страховое возмещение (страховую сумму). Результатом риска являются убытки, вызванные неэффективной страховой деятельностью как на этапе, предшествующем заключению договора страхования, так и на последующих этапах - перестрахование, формирование страховых резервов и т.п. Основными причинами страховых рисков являются неправильно определенные страховые тарифы. </w:t>
      </w:r>
    </w:p>
    <w:p w:rsidR="00A770E5" w:rsidRDefault="00A770E5">
      <w:pPr>
        <w:jc w:val="both"/>
      </w:pPr>
      <w:r>
        <w:rPr>
          <w:b/>
          <w:bCs/>
        </w:rPr>
        <w:tab/>
      </w:r>
    </w:p>
    <w:p w:rsidR="00A770E5" w:rsidRDefault="00A770E5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совершённых Обществом сделок, признаваемых в соответствии с Федеральным законом «Об акционерных обществах» крупными сделками.</w:t>
      </w:r>
    </w:p>
    <w:p w:rsidR="00A770E5" w:rsidRDefault="00A770E5">
      <w:pPr>
        <w:ind w:firstLine="540"/>
        <w:jc w:val="center"/>
        <w:rPr>
          <w:b/>
          <w:bCs/>
        </w:rPr>
      </w:pPr>
    </w:p>
    <w:p w:rsidR="00A770E5" w:rsidRPr="009A53CA" w:rsidRDefault="00A770E5">
      <w:pPr>
        <w:ind w:firstLine="540"/>
        <w:jc w:val="both"/>
        <w:rPr>
          <w:i/>
          <w:iCs/>
          <w:color w:val="auto"/>
        </w:rPr>
      </w:pPr>
      <w:r w:rsidRPr="009A53CA">
        <w:rPr>
          <w:i/>
          <w:iCs/>
          <w:color w:val="auto"/>
        </w:rPr>
        <w:t>В течение 2017 года Обществом были совершены следующие сделки, признаваемые в соответствии с</w:t>
      </w:r>
      <w:r>
        <w:rPr>
          <w:i/>
          <w:iCs/>
          <w:color w:val="auto"/>
        </w:rPr>
        <w:t xml:space="preserve"> </w:t>
      </w:r>
      <w:r w:rsidRPr="009A53CA">
        <w:rPr>
          <w:i/>
          <w:iCs/>
          <w:color w:val="auto"/>
        </w:rPr>
        <w:t>Уставом и</w:t>
      </w:r>
      <w:r>
        <w:rPr>
          <w:i/>
          <w:iCs/>
          <w:color w:val="auto"/>
        </w:rPr>
        <w:t xml:space="preserve"> </w:t>
      </w:r>
      <w:r w:rsidRPr="009A53CA">
        <w:rPr>
          <w:i/>
          <w:iCs/>
          <w:color w:val="auto"/>
        </w:rPr>
        <w:t xml:space="preserve">Федеральным законом «Об акционерных обществах» крупными, требующими одобрения: </w:t>
      </w:r>
    </w:p>
    <w:p w:rsidR="00A770E5" w:rsidRPr="009A53CA" w:rsidRDefault="00A770E5">
      <w:pPr>
        <w:ind w:firstLine="540"/>
        <w:jc w:val="both"/>
        <w:rPr>
          <w:color w:val="auto"/>
          <w:sz w:val="16"/>
          <w:szCs w:val="16"/>
        </w:rPr>
      </w:pPr>
    </w:p>
    <w:p w:rsidR="00A770E5" w:rsidRPr="009A53CA" w:rsidRDefault="00A770E5">
      <w:pPr>
        <w:ind w:firstLine="540"/>
        <w:jc w:val="both"/>
        <w:rPr>
          <w:i/>
          <w:iCs/>
          <w:color w:val="auto"/>
        </w:rPr>
      </w:pPr>
      <w:r w:rsidRPr="009A53CA">
        <w:rPr>
          <w:color w:val="auto"/>
        </w:rPr>
        <w:t xml:space="preserve">- Сделка с ПАО Банк «Возрождение» - заключение договора залога недвижимого имущества (договор № 001-061-006-БГ-2017-3-1 от 22.06.2017) при заключении генерального </w:t>
      </w:r>
      <w:r w:rsidRPr="009A53CA">
        <w:rPr>
          <w:color w:val="auto"/>
        </w:rPr>
        <w:lastRenderedPageBreak/>
        <w:t>соглашения на предоставлении банковской гарантии в обеспечение исполнения обязательств Общества перед его кредиторами, в том числе: возврату пре</w:t>
      </w:r>
      <w:r>
        <w:rPr>
          <w:color w:val="auto"/>
        </w:rPr>
        <w:t>дварительной оплаты. Сумма заложенного имущества (</w:t>
      </w:r>
      <w:r w:rsidR="009E4868">
        <w:rPr>
          <w:color w:val="auto"/>
        </w:rPr>
        <w:t xml:space="preserve">производственного </w:t>
      </w:r>
      <w:r>
        <w:rPr>
          <w:color w:val="auto"/>
        </w:rPr>
        <w:t>здания</w:t>
      </w:r>
      <w:r w:rsidR="009E4868">
        <w:rPr>
          <w:color w:val="auto"/>
        </w:rPr>
        <w:t xml:space="preserve"> № 18) составляет 17,5 млн. рублей, что менее 50% балансовой стоимости активов Общества. Сделка одобрена Советом директоров </w:t>
      </w:r>
      <w:r w:rsidRPr="009A53CA">
        <w:rPr>
          <w:color w:val="auto"/>
        </w:rPr>
        <w:t xml:space="preserve">(Протокол Совета директоров от 15.06.2017 № 107/17);         </w:t>
      </w:r>
    </w:p>
    <w:p w:rsidR="00A770E5" w:rsidRPr="009A53CA" w:rsidRDefault="00A770E5">
      <w:pPr>
        <w:ind w:firstLine="540"/>
        <w:jc w:val="both"/>
        <w:rPr>
          <w:color w:val="auto"/>
        </w:rPr>
      </w:pPr>
      <w:proofErr w:type="gramStart"/>
      <w:r w:rsidRPr="009A53CA">
        <w:rPr>
          <w:color w:val="auto"/>
        </w:rPr>
        <w:t>- Сделка с ПАО Банк «Возрождение» (договор залога № 001-061-006-БГ-2017-3-2) о предоставлении банковской гарантии в обеспечение исполнения обязательств Общества перед ООО «</w:t>
      </w:r>
      <w:proofErr w:type="spellStart"/>
      <w:r w:rsidRPr="009A53CA">
        <w:rPr>
          <w:color w:val="auto"/>
        </w:rPr>
        <w:t>Русагро</w:t>
      </w:r>
      <w:proofErr w:type="spellEnd"/>
      <w:r w:rsidRPr="009A53CA">
        <w:rPr>
          <w:color w:val="auto"/>
        </w:rPr>
        <w:t>-Приморье» по возврату предварительной оплаты (аванса</w:t>
      </w:r>
      <w:r w:rsidR="009E4868">
        <w:rPr>
          <w:color w:val="auto"/>
        </w:rPr>
        <w:t xml:space="preserve"> в </w:t>
      </w:r>
      <w:proofErr w:type="spellStart"/>
      <w:r w:rsidR="009E4868">
        <w:rPr>
          <w:color w:val="auto"/>
        </w:rPr>
        <w:t>разере</w:t>
      </w:r>
      <w:proofErr w:type="spellEnd"/>
      <w:r w:rsidR="009E4868">
        <w:rPr>
          <w:color w:val="auto"/>
        </w:rPr>
        <w:t xml:space="preserve"> 7,7 млн. рублей</w:t>
      </w:r>
      <w:r w:rsidRPr="009A53CA">
        <w:rPr>
          <w:color w:val="auto"/>
        </w:rPr>
        <w:t xml:space="preserve">), возмещению убытков и уплате неустоек, возникающих в случае ненадлежащего исполнения Обществом Договора поставки товара от 07.07.2017г. №16\Д-17 (Протокол Совета директоров № 108/17 от 12.07.2017).       </w:t>
      </w:r>
      <w:proofErr w:type="gramEnd"/>
    </w:p>
    <w:p w:rsidR="00A770E5" w:rsidRDefault="00A770E5">
      <w:pPr>
        <w:ind w:firstLine="540"/>
        <w:jc w:val="both"/>
      </w:pPr>
      <w:r>
        <w:t xml:space="preserve">Других крупных сделок с приобретением или отчуждением имущества, ценных бумаг, а также </w:t>
      </w:r>
      <w:r w:rsidRPr="009A53CA">
        <w:t>получения или предоставления</w:t>
      </w:r>
      <w:r>
        <w:t xml:space="preserve"> займов, кредитов, поручительств, в 2017 году Обществом не совершалось.   </w:t>
      </w:r>
    </w:p>
    <w:p w:rsidR="00A770E5" w:rsidRDefault="00A770E5">
      <w:pPr>
        <w:jc w:val="both"/>
        <w:rPr>
          <w:b/>
          <w:bCs/>
        </w:rPr>
      </w:pPr>
      <w:r>
        <w:rPr>
          <w:b/>
          <w:bCs/>
        </w:rPr>
        <w:tab/>
      </w:r>
    </w:p>
    <w:p w:rsidR="00A770E5" w:rsidRDefault="00A770E5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Перечень  совершенных Обществом сделок, признаваемых сделками в соответствии с Федеральным законом «Об акционерных обществах»,  в совершении которых имеется заинтересованность.</w:t>
      </w:r>
    </w:p>
    <w:p w:rsidR="009E4868" w:rsidRPr="009E4868" w:rsidRDefault="009E4868">
      <w:pPr>
        <w:ind w:firstLine="540"/>
        <w:jc w:val="both"/>
        <w:rPr>
          <w:sz w:val="20"/>
          <w:szCs w:val="20"/>
        </w:rPr>
      </w:pPr>
    </w:p>
    <w:p w:rsidR="00A770E5" w:rsidRDefault="00A770E5">
      <w:pPr>
        <w:ind w:firstLine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В отчетном году Общество не совершало сделок, признаваемых в соответствии с Федеральным законом «Об акционерных обществах» сделками, в совершении которых имелась заинтересованность.</w:t>
      </w:r>
    </w:p>
    <w:p w:rsidR="00A770E5" w:rsidRDefault="00A770E5">
      <w:pPr>
        <w:ind w:firstLine="540"/>
        <w:jc w:val="both"/>
      </w:pPr>
    </w:p>
    <w:p w:rsidR="00A770E5" w:rsidRDefault="00A77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Информация о Совете директоров.</w:t>
      </w:r>
    </w:p>
    <w:p w:rsidR="00A770E5" w:rsidRPr="009A53CA" w:rsidRDefault="00A770E5">
      <w:pPr>
        <w:ind w:firstLine="708"/>
        <w:jc w:val="both"/>
        <w:rPr>
          <w:sz w:val="20"/>
          <w:szCs w:val="20"/>
        </w:rPr>
      </w:pPr>
    </w:p>
    <w:p w:rsidR="00A770E5" w:rsidRDefault="00A770E5">
      <w:pPr>
        <w:ind w:firstLine="708"/>
        <w:jc w:val="both"/>
      </w:pPr>
      <w:r>
        <w:t>Численный состав Совета директоров, в соответствии с Уставом составляет - 5  чел.</w:t>
      </w:r>
    </w:p>
    <w:p w:rsidR="00A770E5" w:rsidRDefault="00A770E5">
      <w:pPr>
        <w:ind w:firstLine="708"/>
        <w:jc w:val="both"/>
        <w:rPr>
          <w:sz w:val="12"/>
          <w:szCs w:val="12"/>
        </w:rPr>
      </w:pPr>
    </w:p>
    <w:p w:rsidR="00A770E5" w:rsidRPr="009A53CA" w:rsidRDefault="00A770E5">
      <w:pPr>
        <w:ind w:firstLine="708"/>
        <w:jc w:val="both"/>
        <w:rPr>
          <w:color w:val="auto"/>
        </w:rPr>
      </w:pPr>
      <w:r w:rsidRPr="009A53CA">
        <w:rPr>
          <w:color w:val="auto"/>
        </w:rPr>
        <w:t xml:space="preserve">Текущий состав Совета директоров был избран Общим собранием акционеров в 2016 году (Протокол № 23/16 от 27.04.2016), переизбран на новый срок в 2017 году (Протокол ОСА от 02.05.2017 № 24/17) и действует по настоящее время. </w:t>
      </w:r>
    </w:p>
    <w:p w:rsidR="00A770E5" w:rsidRPr="009A53CA" w:rsidRDefault="00A770E5">
      <w:pPr>
        <w:ind w:firstLine="708"/>
        <w:jc w:val="both"/>
        <w:rPr>
          <w:color w:val="0000CC"/>
          <w:sz w:val="20"/>
          <w:szCs w:val="20"/>
        </w:rPr>
      </w:pPr>
    </w:p>
    <w:p w:rsidR="00A770E5" w:rsidRDefault="00A770E5">
      <w:pPr>
        <w:ind w:firstLine="708"/>
        <w:jc w:val="both"/>
      </w:pPr>
      <w:r>
        <w:t>Состав Совета директоров:</w:t>
      </w:r>
    </w:p>
    <w:p w:rsidR="00A770E5" w:rsidRDefault="00A770E5">
      <w:pPr>
        <w:rPr>
          <w:sz w:val="12"/>
          <w:szCs w:val="12"/>
        </w:rPr>
      </w:pPr>
    </w:p>
    <w:tbl>
      <w:tblPr>
        <w:tblW w:w="9928" w:type="dxa"/>
        <w:tblInd w:w="2" w:type="dxa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978"/>
        <w:gridCol w:w="4582"/>
        <w:gridCol w:w="1537"/>
        <w:gridCol w:w="1272"/>
      </w:tblGrid>
      <w:tr w:rsidR="00A770E5">
        <w:trPr>
          <w:trHeight w:val="555"/>
        </w:trPr>
        <w:tc>
          <w:tcPr>
            <w:tcW w:w="559" w:type="dxa"/>
            <w:vMerge w:val="restart"/>
            <w:tcBorders>
              <w:top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spacing w:after="120" w:line="220" w:lineRule="exact"/>
              <w:ind w:left="120"/>
              <w:jc w:val="center"/>
              <w:rPr>
                <w:color w:val="000000"/>
              </w:rPr>
            </w:pPr>
          </w:p>
          <w:p w:rsidR="00A770E5" w:rsidRPr="00456C12" w:rsidRDefault="00A770E5">
            <w:pPr>
              <w:pStyle w:val="aa"/>
              <w:spacing w:after="120" w:line="220" w:lineRule="exact"/>
              <w:ind w:left="5"/>
              <w:jc w:val="center"/>
            </w:pPr>
            <w:r w:rsidRPr="00456C12">
              <w:rPr>
                <w:color w:val="000000"/>
              </w:rPr>
              <w:t>№</w:t>
            </w:r>
          </w:p>
          <w:p w:rsidR="00A770E5" w:rsidRPr="00456C12" w:rsidRDefault="00A770E5">
            <w:pPr>
              <w:pStyle w:val="aa"/>
              <w:spacing w:before="120" w:line="220" w:lineRule="exact"/>
              <w:ind w:left="5"/>
              <w:jc w:val="center"/>
            </w:pPr>
            <w:proofErr w:type="gramStart"/>
            <w:r w:rsidRPr="00456C12">
              <w:rPr>
                <w:color w:val="000000"/>
              </w:rPr>
              <w:t>п</w:t>
            </w:r>
            <w:proofErr w:type="gramEnd"/>
            <w:r w:rsidRPr="00456C12">
              <w:rPr>
                <w:color w:val="000000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ind w:left="120"/>
              <w:jc w:val="center"/>
              <w:rPr>
                <w:color w:val="000000"/>
              </w:rPr>
            </w:pPr>
          </w:p>
          <w:p w:rsidR="00A770E5" w:rsidRPr="00456C12" w:rsidRDefault="00A770E5">
            <w:pPr>
              <w:pStyle w:val="aa"/>
              <w:ind w:left="120"/>
              <w:jc w:val="center"/>
              <w:rPr>
                <w:color w:val="000000"/>
              </w:rPr>
            </w:pPr>
            <w:r w:rsidRPr="00456C12">
              <w:rPr>
                <w:color w:val="000000"/>
              </w:rPr>
              <w:t>Ф.И.О.</w:t>
            </w:r>
          </w:p>
          <w:p w:rsidR="00A770E5" w:rsidRPr="00456C12" w:rsidRDefault="00A770E5">
            <w:pPr>
              <w:pStyle w:val="aa"/>
              <w:ind w:left="120"/>
              <w:jc w:val="center"/>
            </w:pPr>
            <w:r w:rsidRPr="00456C12">
              <w:rPr>
                <w:color w:val="000000"/>
              </w:rPr>
              <w:t>Члена Совета</w:t>
            </w:r>
          </w:p>
          <w:p w:rsidR="00A770E5" w:rsidRPr="00456C12" w:rsidRDefault="00A770E5">
            <w:pPr>
              <w:pStyle w:val="aa"/>
              <w:ind w:left="120"/>
              <w:jc w:val="center"/>
            </w:pPr>
            <w:r w:rsidRPr="00456C12">
              <w:rPr>
                <w:color w:val="000000"/>
              </w:rPr>
              <w:t xml:space="preserve">директоров </w:t>
            </w:r>
          </w:p>
        </w:tc>
        <w:tc>
          <w:tcPr>
            <w:tcW w:w="4582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spacing w:line="278" w:lineRule="exact"/>
              <w:jc w:val="center"/>
              <w:rPr>
                <w:color w:val="000000"/>
              </w:rPr>
            </w:pPr>
          </w:p>
          <w:p w:rsidR="00A770E5" w:rsidRPr="00456C12" w:rsidRDefault="00A770E5">
            <w:pPr>
              <w:pStyle w:val="aa"/>
              <w:spacing w:line="278" w:lineRule="exact"/>
              <w:jc w:val="center"/>
            </w:pPr>
            <w:r w:rsidRPr="00456C12">
              <w:rPr>
                <w:color w:val="000000"/>
              </w:rPr>
              <w:t>Краткие биографические данные</w:t>
            </w:r>
          </w:p>
        </w:tc>
        <w:tc>
          <w:tcPr>
            <w:tcW w:w="2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A770E5" w:rsidRPr="00456C12" w:rsidRDefault="00A770E5">
            <w:pPr>
              <w:pStyle w:val="aa"/>
              <w:jc w:val="center"/>
            </w:pPr>
            <w:r w:rsidRPr="00456C12">
              <w:rPr>
                <w:color w:val="000000"/>
              </w:rPr>
              <w:t>Сведения о владении акциями,</w:t>
            </w:r>
          </w:p>
        </w:tc>
      </w:tr>
      <w:tr w:rsidR="00A770E5">
        <w:trPr>
          <w:trHeight w:hRule="exact" w:val="867"/>
        </w:trPr>
        <w:tc>
          <w:tcPr>
            <w:tcW w:w="559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spacing w:after="120" w:line="220" w:lineRule="exact"/>
              <w:ind w:left="120"/>
              <w:jc w:val="left"/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</w:p>
        </w:tc>
        <w:tc>
          <w:tcPr>
            <w:tcW w:w="4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jc w:val="center"/>
            </w:pPr>
            <w:r w:rsidRPr="00456C12">
              <w:rPr>
                <w:color w:val="000000"/>
              </w:rPr>
              <w:t>% обыкновенных</w:t>
            </w:r>
            <w:r w:rsidR="009E4868">
              <w:rPr>
                <w:color w:val="000000"/>
              </w:rPr>
              <w:t xml:space="preserve"> </w:t>
            </w:r>
            <w:bookmarkStart w:id="5" w:name="_GoBack"/>
            <w:bookmarkEnd w:id="5"/>
            <w:r w:rsidRPr="00456C12">
              <w:rPr>
                <w:color w:val="000000"/>
              </w:rPr>
              <w:t>акций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jc w:val="center"/>
            </w:pPr>
            <w:r w:rsidRPr="00456C12">
              <w:rPr>
                <w:color w:val="000000"/>
              </w:rPr>
              <w:t>% от уставного капитала</w:t>
            </w:r>
          </w:p>
        </w:tc>
      </w:tr>
      <w:tr w:rsidR="00A770E5">
        <w:trPr>
          <w:trHeight w:hRule="exact" w:val="1118"/>
        </w:trPr>
        <w:tc>
          <w:tcPr>
            <w:tcW w:w="559" w:type="dxa"/>
            <w:tcBorders>
              <w:top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widowControl w:val="0"/>
              <w:numPr>
                <w:ilvl w:val="0"/>
                <w:numId w:val="3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Яковлев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Владимир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Васильевич – председатель совета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Родился в 1948 году. Образование высшее. В АО «ТЭСМО»  работает с 1989 года. С 1990 года занимает должность заместителя генерального директора.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770E5" w:rsidRPr="00456C12" w:rsidRDefault="00A770E5">
            <w:pPr>
              <w:pStyle w:val="aa"/>
              <w:jc w:val="center"/>
              <w:rPr>
                <w:color w:val="000000"/>
              </w:rPr>
            </w:pPr>
            <w:r w:rsidRPr="00456C12">
              <w:rPr>
                <w:color w:val="000000"/>
              </w:rPr>
              <w:t>4,39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770E5" w:rsidRPr="00456C12" w:rsidRDefault="00A770E5">
            <w:pPr>
              <w:pStyle w:val="aa"/>
              <w:jc w:val="center"/>
              <w:rPr>
                <w:color w:val="000000"/>
              </w:rPr>
            </w:pPr>
            <w:r w:rsidRPr="00456C12">
              <w:rPr>
                <w:color w:val="000000"/>
              </w:rPr>
              <w:t>4,87</w:t>
            </w:r>
          </w:p>
        </w:tc>
      </w:tr>
      <w:tr w:rsidR="00A770E5">
        <w:trPr>
          <w:trHeight w:hRule="exact" w:val="1118"/>
        </w:trPr>
        <w:tc>
          <w:tcPr>
            <w:tcW w:w="559" w:type="dxa"/>
            <w:tcBorders>
              <w:top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widowControl w:val="0"/>
              <w:numPr>
                <w:ilvl w:val="0"/>
                <w:numId w:val="3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 xml:space="preserve">Бырина 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Ольга Вячеславовна –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 xml:space="preserve">член совета 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 xml:space="preserve">Родилась в 1977 году. Образование высшее. В АО «ТЭСМО» работает с </w:t>
            </w:r>
            <w:r w:rsidRPr="00456C12">
              <w:t xml:space="preserve">февраля </w:t>
            </w:r>
            <w:r w:rsidRPr="00456C12">
              <w:rPr>
                <w:color w:val="000000"/>
              </w:rPr>
              <w:t xml:space="preserve">2016 года, занимает должность заместителя генерального директора.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770E5" w:rsidRPr="00456C12" w:rsidRDefault="00A770E5">
            <w:pPr>
              <w:pStyle w:val="aa"/>
              <w:jc w:val="center"/>
              <w:rPr>
                <w:color w:val="000000"/>
              </w:rPr>
            </w:pPr>
            <w:r w:rsidRPr="00456C12">
              <w:rPr>
                <w:color w:val="000000"/>
              </w:rPr>
              <w:t>23,08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770E5" w:rsidRPr="00456C12" w:rsidRDefault="00A770E5">
            <w:pPr>
              <w:pStyle w:val="aa"/>
              <w:jc w:val="center"/>
              <w:rPr>
                <w:color w:val="000000"/>
              </w:rPr>
            </w:pPr>
            <w:r w:rsidRPr="00456C12">
              <w:rPr>
                <w:color w:val="000000"/>
              </w:rPr>
              <w:t>18,04</w:t>
            </w:r>
          </w:p>
        </w:tc>
      </w:tr>
      <w:tr w:rsidR="00A770E5">
        <w:trPr>
          <w:trHeight w:hRule="exact" w:val="1118"/>
        </w:trPr>
        <w:tc>
          <w:tcPr>
            <w:tcW w:w="559" w:type="dxa"/>
            <w:tcBorders>
              <w:top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widowControl w:val="0"/>
              <w:numPr>
                <w:ilvl w:val="0"/>
                <w:numId w:val="3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 xml:space="preserve">Каретников </w:t>
            </w:r>
          </w:p>
          <w:p w:rsidR="00A770E5" w:rsidRPr="00456C12" w:rsidRDefault="00A770E5">
            <w:pPr>
              <w:pStyle w:val="aa"/>
              <w:ind w:left="120" w:right="141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 xml:space="preserve">Владимир Владимирович </w:t>
            </w:r>
            <w:proofErr w:type="gramStart"/>
            <w:r w:rsidRPr="00456C12">
              <w:rPr>
                <w:color w:val="000000"/>
              </w:rPr>
              <w:t>–ч</w:t>
            </w:r>
            <w:proofErr w:type="gramEnd"/>
            <w:r w:rsidRPr="00456C12">
              <w:rPr>
                <w:color w:val="000000"/>
              </w:rPr>
              <w:t>лен совета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Родился в 1944 году. Образование высшее.</w:t>
            </w:r>
          </w:p>
          <w:p w:rsidR="00A770E5" w:rsidRPr="00456C12" w:rsidRDefault="00A770E5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Индивидуальный предприниматель</w:t>
            </w:r>
          </w:p>
          <w:p w:rsidR="00A770E5" w:rsidRPr="00456C12" w:rsidRDefault="00A770E5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с 2010 года.</w:t>
            </w:r>
          </w:p>
        </w:tc>
        <w:tc>
          <w:tcPr>
            <w:tcW w:w="2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770E5" w:rsidRPr="00456C12" w:rsidRDefault="00A770E5">
            <w:pPr>
              <w:pStyle w:val="aa"/>
              <w:jc w:val="center"/>
              <w:rPr>
                <w:color w:val="000000"/>
              </w:rPr>
            </w:pPr>
            <w:r w:rsidRPr="00456C12">
              <w:rPr>
                <w:color w:val="000000"/>
              </w:rPr>
              <w:t>Акций Общества не имеет</w:t>
            </w:r>
          </w:p>
        </w:tc>
      </w:tr>
      <w:tr w:rsidR="00A770E5">
        <w:trPr>
          <w:trHeight w:hRule="exact" w:val="1118"/>
        </w:trPr>
        <w:tc>
          <w:tcPr>
            <w:tcW w:w="559" w:type="dxa"/>
            <w:tcBorders>
              <w:top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widowControl w:val="0"/>
              <w:numPr>
                <w:ilvl w:val="0"/>
                <w:numId w:val="3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 xml:space="preserve">Кащеев 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Владимир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Анатольевич –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член совета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Родился в 1950 году. Образование высшее.</w:t>
            </w:r>
          </w:p>
          <w:p w:rsidR="00A770E5" w:rsidRPr="00456C12" w:rsidRDefault="00A770E5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Индивидуальный предприниматель</w:t>
            </w:r>
          </w:p>
          <w:p w:rsidR="00A770E5" w:rsidRPr="00456C12" w:rsidRDefault="00A770E5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с 2010 года.</w:t>
            </w:r>
          </w:p>
        </w:tc>
        <w:tc>
          <w:tcPr>
            <w:tcW w:w="2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770E5" w:rsidRPr="00456C12" w:rsidRDefault="00A770E5">
            <w:pPr>
              <w:pStyle w:val="aa"/>
              <w:jc w:val="center"/>
              <w:rPr>
                <w:color w:val="000000"/>
              </w:rPr>
            </w:pPr>
            <w:r w:rsidRPr="00456C12">
              <w:rPr>
                <w:color w:val="000000"/>
              </w:rPr>
              <w:t>Акций Общества не имеет</w:t>
            </w:r>
          </w:p>
        </w:tc>
      </w:tr>
      <w:tr w:rsidR="00A770E5" w:rsidRPr="009A53CA">
        <w:trPr>
          <w:trHeight w:hRule="exact" w:val="1400"/>
        </w:trPr>
        <w:tc>
          <w:tcPr>
            <w:tcW w:w="559" w:type="dxa"/>
            <w:tcBorders>
              <w:top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widowControl w:val="0"/>
              <w:numPr>
                <w:ilvl w:val="0"/>
                <w:numId w:val="3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Пухов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Вячеслав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Михайлович –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 xml:space="preserve">член совета 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Родился в 1950 году. Образование высшее. В АО «ТЭСМО» работает с 1989 года. С 1992 по 2016 год  занимал должность генерального директора. С мая 2016 года - советник генерального директора.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770E5" w:rsidRPr="00456C12" w:rsidRDefault="00A770E5">
            <w:pPr>
              <w:pStyle w:val="aa"/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1,14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770E5" w:rsidRPr="00456C12" w:rsidRDefault="00A770E5">
            <w:pPr>
              <w:pStyle w:val="aa"/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6,03</w:t>
            </w:r>
          </w:p>
        </w:tc>
      </w:tr>
    </w:tbl>
    <w:p w:rsidR="00A770E5" w:rsidRDefault="00A770E5">
      <w:pPr>
        <w:ind w:firstLine="708"/>
        <w:jc w:val="both"/>
      </w:pPr>
    </w:p>
    <w:p w:rsidR="00A770E5" w:rsidRDefault="00A770E5">
      <w:pPr>
        <w:ind w:firstLine="708"/>
        <w:jc w:val="both"/>
        <w:rPr>
          <w:color w:val="FF0000"/>
        </w:rPr>
      </w:pPr>
      <w:r>
        <w:t>Сделок с акциями Общества при участии членов Совета директоров в отчетный период не совершалось.</w:t>
      </w:r>
    </w:p>
    <w:p w:rsidR="00A770E5" w:rsidRPr="005721A4" w:rsidRDefault="00A770E5">
      <w:pPr>
        <w:jc w:val="center"/>
        <w:rPr>
          <w:b/>
          <w:bCs/>
          <w:color w:val="FF0000"/>
        </w:rPr>
      </w:pPr>
    </w:p>
    <w:p w:rsidR="00A770E5" w:rsidRDefault="00A77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Информация о единоличном исполнительном органе.</w:t>
      </w:r>
    </w:p>
    <w:p w:rsidR="00A770E5" w:rsidRDefault="00A770E5">
      <w:pPr>
        <w:jc w:val="both"/>
        <w:rPr>
          <w:b/>
          <w:bCs/>
        </w:rPr>
      </w:pPr>
    </w:p>
    <w:p w:rsidR="00A770E5" w:rsidRDefault="00A770E5">
      <w:pPr>
        <w:ind w:firstLine="708"/>
        <w:jc w:val="both"/>
      </w:pPr>
      <w:r>
        <w:t xml:space="preserve">В соответствии с Уставом Общества исполнительным органом Общества является единоличный исполнительный орган (генеральный директор), который избирается Общим Собранием акционеров сроком на 5 лет. </w:t>
      </w:r>
    </w:p>
    <w:p w:rsidR="00A770E5" w:rsidRDefault="00A770E5">
      <w:pPr>
        <w:ind w:firstLine="708"/>
        <w:jc w:val="both"/>
        <w:rPr>
          <w:rStyle w:val="100"/>
        </w:rPr>
      </w:pPr>
      <w:r>
        <w:t xml:space="preserve">Генеральным директором Общества является Брагин Роман Николаевич, избранный Общим собранием акционеров в 2016 году (Протокол ОСА от 27.04.2016 № 23/16). Брагин Р.Н. родился в 1980 г. </w:t>
      </w:r>
      <w:r>
        <w:rPr>
          <w:rStyle w:val="100"/>
        </w:rPr>
        <w:t xml:space="preserve">Образование высшее, </w:t>
      </w:r>
      <w:proofErr w:type="gramStart"/>
      <w:r>
        <w:rPr>
          <w:rStyle w:val="100"/>
        </w:rPr>
        <w:t>закончил Московский Государственный Институт</w:t>
      </w:r>
      <w:proofErr w:type="gramEnd"/>
      <w:r>
        <w:rPr>
          <w:rStyle w:val="100"/>
        </w:rPr>
        <w:t xml:space="preserve"> Стали и Сплавов. Основное место работы </w:t>
      </w:r>
      <w:proofErr w:type="gramStart"/>
      <w:r>
        <w:rPr>
          <w:rStyle w:val="100"/>
        </w:rPr>
        <w:t>-А</w:t>
      </w:r>
      <w:proofErr w:type="gramEnd"/>
      <w:r>
        <w:rPr>
          <w:rStyle w:val="100"/>
        </w:rPr>
        <w:t xml:space="preserve">О «ТЭСМО».  Доля участия в Уставном Капитале Общества – 0,078%;  доля принадлежащих ему обыкновенных акций - 0,1%.          </w:t>
      </w:r>
    </w:p>
    <w:p w:rsidR="00A770E5" w:rsidRDefault="00A770E5">
      <w:pPr>
        <w:jc w:val="both"/>
      </w:pPr>
    </w:p>
    <w:p w:rsidR="00A770E5" w:rsidRDefault="00A770E5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 Основные положения политики акционерного общества в области вознаграждения. </w:t>
      </w:r>
    </w:p>
    <w:p w:rsidR="00A770E5" w:rsidRDefault="00A770E5">
      <w:pPr>
        <w:jc w:val="center"/>
        <w:rPr>
          <w:b/>
          <w:bCs/>
          <w:sz w:val="28"/>
          <w:szCs w:val="28"/>
        </w:rPr>
      </w:pPr>
    </w:p>
    <w:p w:rsidR="00A770E5" w:rsidRPr="009A53CA" w:rsidRDefault="00A770E5">
      <w:pPr>
        <w:ind w:firstLine="708"/>
        <w:jc w:val="both"/>
        <w:rPr>
          <w:color w:val="auto"/>
        </w:rPr>
      </w:pPr>
      <w:r>
        <w:t xml:space="preserve">В 2017 году членам Совета директоров, работающим на предприятии,  была выплачена </w:t>
      </w:r>
      <w:r w:rsidRPr="009A53CA">
        <w:rPr>
          <w:color w:val="auto"/>
        </w:rPr>
        <w:t>заработная плата на общую сумму 1 967 104,83 руб. и премия в размере 1 967 104,83 руб.</w:t>
      </w:r>
    </w:p>
    <w:p w:rsidR="00A770E5" w:rsidRPr="009A53CA" w:rsidRDefault="00A770E5">
      <w:pPr>
        <w:ind w:firstLine="709"/>
        <w:jc w:val="both"/>
        <w:rPr>
          <w:color w:val="auto"/>
        </w:rPr>
      </w:pPr>
      <w:r w:rsidRPr="009A53CA">
        <w:rPr>
          <w:color w:val="auto"/>
        </w:rPr>
        <w:t>Вознаграждение за работу в составе Совета директоров, компенсация расходов и выплата комиссионных, связанных с исполнением функций этого органа, его членам в отчетный период не производились.</w:t>
      </w:r>
    </w:p>
    <w:p w:rsidR="00A770E5" w:rsidRPr="009A53CA" w:rsidRDefault="00A770E5">
      <w:pPr>
        <w:ind w:firstLine="709"/>
        <w:rPr>
          <w:color w:val="auto"/>
        </w:rPr>
      </w:pPr>
    </w:p>
    <w:p w:rsidR="00A770E5" w:rsidRDefault="00A770E5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Сведения  о соблюдении  акционерным обществом принципов и рекомендаций Кодекса корпоративного управления.</w:t>
      </w:r>
    </w:p>
    <w:p w:rsidR="00A770E5" w:rsidRDefault="00A770E5">
      <w:pPr>
        <w:ind w:firstLine="708"/>
        <w:jc w:val="both"/>
        <w:rPr>
          <w:b/>
          <w:bCs/>
        </w:rPr>
      </w:pPr>
    </w:p>
    <w:p w:rsidR="00A770E5" w:rsidRDefault="00A770E5">
      <w:pPr>
        <w:ind w:firstLine="708"/>
        <w:jc w:val="both"/>
      </w:pPr>
      <w:r>
        <w:t xml:space="preserve">АО «ТЭСМО» в своей деятельности строго следует основным положениям Кодекса   корпоративного управления: </w:t>
      </w:r>
    </w:p>
    <w:p w:rsidR="00A770E5" w:rsidRDefault="00A770E5">
      <w:pPr>
        <w:pStyle w:val="af6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b/>
          <w:bCs/>
        </w:rPr>
      </w:pPr>
      <w:r>
        <w:t>Общее собрание акционеров Общества созывается в соответствии с Федеральным законом РФ "Об акционерных обществах" и Уставом Общества.</w:t>
      </w:r>
    </w:p>
    <w:p w:rsidR="00A770E5" w:rsidRDefault="00A770E5">
      <w:pPr>
        <w:pStyle w:val="af6"/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 xml:space="preserve">Иные корпоративные действия и сделки проводятся в Обществе в соответствии с действующим законодательством; </w:t>
      </w:r>
    </w:p>
    <w:p w:rsidR="00A770E5" w:rsidRDefault="00A770E5">
      <w:pPr>
        <w:pStyle w:val="af6"/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>Акционеры имеют право участвовать в управлении Обществом, в порядке, установленном Федеральным Законом Российской Федерации, путем участия в Общем собрании акционеров и принятия решений по наиболее важным вопросам деятельности предприятия, а также получения достоверной информац</w:t>
      </w:r>
      <w:proofErr w:type="gramStart"/>
      <w:r>
        <w:t>ии о е</w:t>
      </w:r>
      <w:proofErr w:type="gramEnd"/>
      <w:r>
        <w:t>го деятельности;</w:t>
      </w:r>
    </w:p>
    <w:p w:rsidR="00A770E5" w:rsidRDefault="00A770E5">
      <w:pPr>
        <w:pStyle w:val="af6"/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>Права собственности акционеров на акции Общества обеспечены надежным и эффективным способом защиты и учета путем передачи функции ведения реестра именных ценных бумаг независимому регистратору;</w:t>
      </w:r>
    </w:p>
    <w:p w:rsidR="00A770E5" w:rsidRDefault="00A770E5">
      <w:pPr>
        <w:pStyle w:val="af6"/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 xml:space="preserve">Права единоличного исполнительного органа неукоснительно соблюдаются, в соответствии с Уставом и действующим законодательством Российской Федерации.  </w:t>
      </w:r>
    </w:p>
    <w:p w:rsidR="00A770E5" w:rsidRPr="009A53CA" w:rsidRDefault="00A770E5">
      <w:pPr>
        <w:jc w:val="center"/>
        <w:rPr>
          <w:sz w:val="36"/>
          <w:szCs w:val="36"/>
        </w:rPr>
      </w:pPr>
    </w:p>
    <w:p w:rsidR="00A770E5" w:rsidRDefault="00A770E5">
      <w:pPr>
        <w:ind w:firstLine="708"/>
        <w:jc w:val="both"/>
      </w:pPr>
      <w:r>
        <w:t xml:space="preserve">Генеральный директор                                                              Р.Н. Брагин  </w:t>
      </w:r>
    </w:p>
    <w:p w:rsidR="00A770E5" w:rsidRDefault="00A770E5">
      <w:pPr>
        <w:jc w:val="both"/>
      </w:pPr>
    </w:p>
    <w:p w:rsidR="00A770E5" w:rsidRDefault="00A770E5">
      <w:pPr>
        <w:jc w:val="both"/>
      </w:pPr>
      <w:r>
        <w:tab/>
        <w:t>Главный бухгалтер                                                                     С.А. Харламова</w:t>
      </w:r>
    </w:p>
    <w:p w:rsidR="00A770E5" w:rsidRDefault="00A770E5"/>
    <w:p w:rsidR="00A770E5" w:rsidRDefault="00A770E5"/>
    <w:sectPr w:rsidR="00A770E5" w:rsidSect="0095240B">
      <w:headerReference w:type="default" r:id="rId9"/>
      <w:footerReference w:type="default" r:id="rId10"/>
      <w:pgSz w:w="11906" w:h="16838"/>
      <w:pgMar w:top="851" w:right="851" w:bottom="709" w:left="1134" w:header="142" w:footer="255" w:gutter="0"/>
      <w:pgNumType w:start="2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E5" w:rsidRDefault="00A770E5">
      <w:r>
        <w:separator/>
      </w:r>
    </w:p>
  </w:endnote>
  <w:endnote w:type="continuationSeparator" w:id="0">
    <w:p w:rsidR="00A770E5" w:rsidRDefault="00A7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NewBaskervilleITC-Bold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E5" w:rsidRDefault="00A770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E5" w:rsidRDefault="00A770E5">
      <w:r>
        <w:separator/>
      </w:r>
    </w:p>
  </w:footnote>
  <w:footnote w:type="continuationSeparator" w:id="0">
    <w:p w:rsidR="00A770E5" w:rsidRDefault="00A7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E5" w:rsidRDefault="00A770E5">
    <w:pPr>
      <w:pStyle w:val="ae"/>
      <w:jc w:val="right"/>
    </w:pPr>
  </w:p>
  <w:p w:rsidR="00A770E5" w:rsidRDefault="00A770E5">
    <w:pPr>
      <w:pStyle w:val="ae"/>
      <w:jc w:val="right"/>
    </w:pPr>
  </w:p>
  <w:p w:rsidR="00A770E5" w:rsidRDefault="00A770E5">
    <w:pPr>
      <w:pStyle w:val="ae"/>
      <w:jc w:val="right"/>
    </w:pPr>
  </w:p>
  <w:p w:rsidR="00A770E5" w:rsidRDefault="00A770E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E5" w:rsidRDefault="00A770E5">
    <w:pPr>
      <w:pStyle w:val="ae"/>
      <w:jc w:val="right"/>
    </w:pPr>
  </w:p>
  <w:p w:rsidR="00A770E5" w:rsidRDefault="003A11D8">
    <w:pPr>
      <w:pStyle w:val="a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A770E5" w:rsidRDefault="00A770E5">
    <w:pPr>
      <w:pStyle w:val="ae"/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7320"/>
    <w:multiLevelType w:val="multilevel"/>
    <w:tmpl w:val="E1841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0A0E49"/>
    <w:multiLevelType w:val="multilevel"/>
    <w:tmpl w:val="56BAAC0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C711B18"/>
    <w:multiLevelType w:val="multilevel"/>
    <w:tmpl w:val="5658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1A342A0"/>
    <w:multiLevelType w:val="multilevel"/>
    <w:tmpl w:val="62D4C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DEB3A7E"/>
    <w:multiLevelType w:val="multilevel"/>
    <w:tmpl w:val="7B362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01D772D"/>
    <w:multiLevelType w:val="multilevel"/>
    <w:tmpl w:val="A62A1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D048AC"/>
    <w:multiLevelType w:val="multilevel"/>
    <w:tmpl w:val="52DAC71E"/>
    <w:lvl w:ilvl="0">
      <w:start w:val="1"/>
      <w:numFmt w:val="decimal"/>
      <w:lvlText w:val="%1."/>
      <w:lvlJc w:val="left"/>
      <w:pPr>
        <w:ind w:left="3207" w:hanging="360"/>
      </w:pPr>
    </w:lvl>
    <w:lvl w:ilvl="1">
      <w:start w:val="1"/>
      <w:numFmt w:val="lowerLetter"/>
      <w:lvlText w:val="%2."/>
      <w:lvlJc w:val="left"/>
      <w:pPr>
        <w:ind w:left="3927" w:hanging="360"/>
      </w:pPr>
    </w:lvl>
    <w:lvl w:ilvl="2">
      <w:start w:val="1"/>
      <w:numFmt w:val="lowerRoman"/>
      <w:lvlText w:val="%3."/>
      <w:lvlJc w:val="right"/>
      <w:pPr>
        <w:ind w:left="4647" w:hanging="180"/>
      </w:pPr>
    </w:lvl>
    <w:lvl w:ilvl="3">
      <w:start w:val="1"/>
      <w:numFmt w:val="decimal"/>
      <w:lvlText w:val="%4."/>
      <w:lvlJc w:val="left"/>
      <w:pPr>
        <w:ind w:left="5367" w:hanging="360"/>
      </w:pPr>
    </w:lvl>
    <w:lvl w:ilvl="4">
      <w:start w:val="1"/>
      <w:numFmt w:val="lowerLetter"/>
      <w:lvlText w:val="%5."/>
      <w:lvlJc w:val="left"/>
      <w:pPr>
        <w:ind w:left="6087" w:hanging="360"/>
      </w:pPr>
    </w:lvl>
    <w:lvl w:ilvl="5">
      <w:start w:val="1"/>
      <w:numFmt w:val="lowerRoman"/>
      <w:lvlText w:val="%6."/>
      <w:lvlJc w:val="right"/>
      <w:pPr>
        <w:ind w:left="6807" w:hanging="180"/>
      </w:pPr>
    </w:lvl>
    <w:lvl w:ilvl="6">
      <w:start w:val="1"/>
      <w:numFmt w:val="decimal"/>
      <w:lvlText w:val="%7."/>
      <w:lvlJc w:val="left"/>
      <w:pPr>
        <w:ind w:left="7527" w:hanging="360"/>
      </w:pPr>
    </w:lvl>
    <w:lvl w:ilvl="7">
      <w:start w:val="1"/>
      <w:numFmt w:val="lowerLetter"/>
      <w:lvlText w:val="%8."/>
      <w:lvlJc w:val="left"/>
      <w:pPr>
        <w:ind w:left="8247" w:hanging="360"/>
      </w:pPr>
    </w:lvl>
    <w:lvl w:ilvl="8">
      <w:start w:val="1"/>
      <w:numFmt w:val="lowerRoman"/>
      <w:lvlText w:val="%9."/>
      <w:lvlJc w:val="right"/>
      <w:pPr>
        <w:ind w:left="896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CjbLbcN2mWdIU66vmKOkvayITMo=" w:salt="YRYRQVolC501Dg6J/zS/KA==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775"/>
    <w:rsid w:val="00002775"/>
    <w:rsid w:val="00281134"/>
    <w:rsid w:val="00383AE2"/>
    <w:rsid w:val="003A11D8"/>
    <w:rsid w:val="003A1A23"/>
    <w:rsid w:val="004362A2"/>
    <w:rsid w:val="00440C5F"/>
    <w:rsid w:val="00443334"/>
    <w:rsid w:val="00456C12"/>
    <w:rsid w:val="004A2E76"/>
    <w:rsid w:val="004E1F8F"/>
    <w:rsid w:val="005721A4"/>
    <w:rsid w:val="006519FD"/>
    <w:rsid w:val="006C057D"/>
    <w:rsid w:val="007175B4"/>
    <w:rsid w:val="008210C3"/>
    <w:rsid w:val="0095240B"/>
    <w:rsid w:val="00966B0A"/>
    <w:rsid w:val="009A53CA"/>
    <w:rsid w:val="009E4868"/>
    <w:rsid w:val="009E6E7E"/>
    <w:rsid w:val="00A770E5"/>
    <w:rsid w:val="00B46784"/>
    <w:rsid w:val="00B470C4"/>
    <w:rsid w:val="00BD3FF4"/>
    <w:rsid w:val="00BE2624"/>
    <w:rsid w:val="00C553EF"/>
    <w:rsid w:val="00C827DA"/>
    <w:rsid w:val="00C93273"/>
    <w:rsid w:val="00CA5A85"/>
    <w:rsid w:val="00D63E71"/>
    <w:rsid w:val="00F7082D"/>
    <w:rsid w:val="00F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pPr>
      <w:keepNext/>
      <w:tabs>
        <w:tab w:val="left" w:pos="0"/>
      </w:tabs>
      <w:ind w:left="432" w:hanging="432"/>
      <w:jc w:val="center"/>
      <w:textAlignment w:val="baseline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2">
    <w:name w:val="Основной шрифт абзаца2"/>
    <w:uiPriority w:val="99"/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1z3">
    <w:name w:val="WW8Num1z3"/>
    <w:uiPriority w:val="99"/>
    <w:rPr>
      <w:rFonts w:ascii="Symbol" w:hAnsi="Symbol" w:cs="Symbol"/>
    </w:rPr>
  </w:style>
  <w:style w:type="character" w:customStyle="1" w:styleId="11">
    <w:name w:val="Основной шрифт абзаца1"/>
    <w:uiPriority w:val="99"/>
  </w:style>
  <w:style w:type="character" w:styleId="a3">
    <w:name w:val="page number"/>
    <w:basedOn w:val="11"/>
    <w:uiPriority w:val="99"/>
  </w:style>
  <w:style w:type="character" w:customStyle="1" w:styleId="a4">
    <w:name w:val="Основной текст Знак"/>
    <w:basedOn w:val="a0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Верхний колонтитул Знак"/>
    <w:basedOn w:val="a0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6">
    <w:name w:val="Основной текст с отступом Знак"/>
    <w:basedOn w:val="a0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7">
    <w:name w:val="Текст выноски Знак"/>
    <w:basedOn w:val="a0"/>
    <w:uiPriority w:val="99"/>
    <w:rPr>
      <w:rFonts w:ascii="Tahoma" w:hAnsi="Tahoma" w:cs="Tahoma"/>
      <w:sz w:val="16"/>
      <w:szCs w:val="16"/>
      <w:lang w:eastAsia="ar-SA" w:bidi="ar-SA"/>
    </w:rPr>
  </w:style>
  <w:style w:type="character" w:customStyle="1" w:styleId="a8">
    <w:name w:val="Нижний колонтитул Знак"/>
    <w:basedOn w:val="a0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2">
    <w:name w:val="Основной текст Знак1"/>
    <w:basedOn w:val="a0"/>
    <w:uiPriority w:val="99"/>
    <w:rPr>
      <w:rFonts w:ascii="Times New Roman" w:hAnsi="Times New Roman" w:cs="Times New Roman"/>
    </w:rPr>
  </w:style>
  <w:style w:type="character" w:customStyle="1" w:styleId="13">
    <w:name w:val="Заголовок №1_"/>
    <w:basedOn w:val="a0"/>
    <w:link w:val="14"/>
    <w:uiPriority w:val="99"/>
    <w:locked/>
    <w:rPr>
      <w:rFonts w:ascii="Times New Roman" w:hAnsi="Times New Roman" w:cs="Times New Roman"/>
      <w:b/>
      <w:bCs/>
    </w:rPr>
  </w:style>
  <w:style w:type="character" w:customStyle="1" w:styleId="ListLabel1">
    <w:name w:val="ListLabel 1"/>
    <w:uiPriority w:val="99"/>
    <w:rsid w:val="008210C3"/>
  </w:style>
  <w:style w:type="character" w:customStyle="1" w:styleId="ListLabel2">
    <w:name w:val="ListLabel 2"/>
    <w:uiPriority w:val="99"/>
    <w:rsid w:val="008210C3"/>
  </w:style>
  <w:style w:type="character" w:customStyle="1" w:styleId="ListLabel3">
    <w:name w:val="ListLabel 3"/>
    <w:uiPriority w:val="99"/>
    <w:rsid w:val="008210C3"/>
  </w:style>
  <w:style w:type="character" w:customStyle="1" w:styleId="ListLabel4">
    <w:name w:val="ListLabel 4"/>
    <w:uiPriority w:val="99"/>
    <w:rsid w:val="008210C3"/>
  </w:style>
  <w:style w:type="character" w:customStyle="1" w:styleId="ListLabel5">
    <w:name w:val="ListLabel 5"/>
    <w:uiPriority w:val="99"/>
    <w:rsid w:val="008210C3"/>
  </w:style>
  <w:style w:type="character" w:customStyle="1" w:styleId="ListLabel6">
    <w:name w:val="ListLabel 6"/>
    <w:uiPriority w:val="99"/>
    <w:rsid w:val="008210C3"/>
  </w:style>
  <w:style w:type="character" w:customStyle="1" w:styleId="ListLabel7">
    <w:name w:val="ListLabel 7"/>
    <w:uiPriority w:val="99"/>
    <w:rsid w:val="008210C3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8210C3"/>
    <w:rPr>
      <w:sz w:val="20"/>
      <w:szCs w:val="20"/>
    </w:rPr>
  </w:style>
  <w:style w:type="character" w:customStyle="1" w:styleId="ListLabel9">
    <w:name w:val="ListLabel 9"/>
    <w:uiPriority w:val="99"/>
    <w:rsid w:val="008210C3"/>
    <w:rPr>
      <w:sz w:val="20"/>
      <w:szCs w:val="20"/>
    </w:rPr>
  </w:style>
  <w:style w:type="character" w:customStyle="1" w:styleId="ListLabel10">
    <w:name w:val="ListLabel 10"/>
    <w:uiPriority w:val="99"/>
    <w:rsid w:val="008210C3"/>
    <w:rPr>
      <w:sz w:val="20"/>
      <w:szCs w:val="20"/>
    </w:rPr>
  </w:style>
  <w:style w:type="character" w:customStyle="1" w:styleId="ListLabel11">
    <w:name w:val="ListLabel 11"/>
    <w:uiPriority w:val="99"/>
    <w:rsid w:val="008210C3"/>
    <w:rPr>
      <w:sz w:val="20"/>
      <w:szCs w:val="20"/>
    </w:rPr>
  </w:style>
  <w:style w:type="character" w:customStyle="1" w:styleId="ListLabel12">
    <w:name w:val="ListLabel 12"/>
    <w:uiPriority w:val="99"/>
    <w:rsid w:val="008210C3"/>
    <w:rPr>
      <w:sz w:val="20"/>
      <w:szCs w:val="20"/>
    </w:rPr>
  </w:style>
  <w:style w:type="character" w:customStyle="1" w:styleId="ListLabel13">
    <w:name w:val="ListLabel 13"/>
    <w:uiPriority w:val="99"/>
    <w:rsid w:val="008210C3"/>
    <w:rPr>
      <w:sz w:val="20"/>
      <w:szCs w:val="20"/>
    </w:rPr>
  </w:style>
  <w:style w:type="character" w:customStyle="1" w:styleId="ListLabel14">
    <w:name w:val="ListLabel 14"/>
    <w:uiPriority w:val="99"/>
    <w:rsid w:val="008210C3"/>
    <w:rPr>
      <w:sz w:val="20"/>
      <w:szCs w:val="20"/>
    </w:rPr>
  </w:style>
  <w:style w:type="character" w:customStyle="1" w:styleId="ListLabel15">
    <w:name w:val="ListLabel 15"/>
    <w:uiPriority w:val="99"/>
    <w:rsid w:val="008210C3"/>
    <w:rPr>
      <w:sz w:val="20"/>
      <w:szCs w:val="20"/>
    </w:rPr>
  </w:style>
  <w:style w:type="character" w:customStyle="1" w:styleId="ListLabel16">
    <w:name w:val="ListLabel 16"/>
    <w:uiPriority w:val="99"/>
    <w:rsid w:val="008210C3"/>
    <w:rPr>
      <w:b/>
      <w:bCs/>
    </w:rPr>
  </w:style>
  <w:style w:type="character" w:customStyle="1" w:styleId="100">
    <w:name w:val="Стиль Масштаб знаков: 100%"/>
    <w:uiPriority w:val="99"/>
    <w:rPr>
      <w:w w:val="100"/>
    </w:rPr>
  </w:style>
  <w:style w:type="character" w:customStyle="1" w:styleId="ListLabel17">
    <w:name w:val="ListLabel 17"/>
    <w:uiPriority w:val="99"/>
    <w:rsid w:val="008210C3"/>
  </w:style>
  <w:style w:type="character" w:customStyle="1" w:styleId="ListLabel18">
    <w:name w:val="ListLabel 18"/>
    <w:uiPriority w:val="99"/>
    <w:rsid w:val="008210C3"/>
  </w:style>
  <w:style w:type="character" w:customStyle="1" w:styleId="ListLabel19">
    <w:name w:val="ListLabel 19"/>
    <w:uiPriority w:val="99"/>
    <w:rsid w:val="008210C3"/>
  </w:style>
  <w:style w:type="character" w:customStyle="1" w:styleId="ListLabel20">
    <w:name w:val="ListLabel 20"/>
    <w:uiPriority w:val="99"/>
    <w:rsid w:val="008210C3"/>
  </w:style>
  <w:style w:type="character" w:customStyle="1" w:styleId="ListLabel21">
    <w:name w:val="ListLabel 21"/>
    <w:uiPriority w:val="99"/>
    <w:rsid w:val="008210C3"/>
  </w:style>
  <w:style w:type="character" w:customStyle="1" w:styleId="ListLabel22">
    <w:name w:val="ListLabel 22"/>
    <w:uiPriority w:val="99"/>
    <w:rsid w:val="008210C3"/>
  </w:style>
  <w:style w:type="character" w:customStyle="1" w:styleId="ListLabel23">
    <w:name w:val="ListLabel 23"/>
    <w:uiPriority w:val="99"/>
    <w:rsid w:val="008210C3"/>
  </w:style>
  <w:style w:type="character" w:customStyle="1" w:styleId="ListLabel24">
    <w:name w:val="ListLabel 24"/>
    <w:uiPriority w:val="99"/>
    <w:rsid w:val="008210C3"/>
  </w:style>
  <w:style w:type="character" w:customStyle="1" w:styleId="ListLabel25">
    <w:name w:val="ListLabel 25"/>
    <w:uiPriority w:val="99"/>
    <w:rsid w:val="008210C3"/>
  </w:style>
  <w:style w:type="character" w:customStyle="1" w:styleId="ListLabel26">
    <w:name w:val="ListLabel 26"/>
    <w:uiPriority w:val="99"/>
    <w:rsid w:val="008210C3"/>
    <w:rPr>
      <w:b/>
      <w:bCs/>
      <w:sz w:val="20"/>
      <w:szCs w:val="20"/>
    </w:rPr>
  </w:style>
  <w:style w:type="character" w:customStyle="1" w:styleId="ListLabel27">
    <w:name w:val="ListLabel 27"/>
    <w:uiPriority w:val="99"/>
    <w:rsid w:val="008210C3"/>
    <w:rPr>
      <w:sz w:val="20"/>
      <w:szCs w:val="20"/>
    </w:rPr>
  </w:style>
  <w:style w:type="character" w:customStyle="1" w:styleId="ListLabel28">
    <w:name w:val="ListLabel 28"/>
    <w:uiPriority w:val="99"/>
    <w:rsid w:val="008210C3"/>
    <w:rPr>
      <w:sz w:val="20"/>
      <w:szCs w:val="20"/>
    </w:rPr>
  </w:style>
  <w:style w:type="character" w:customStyle="1" w:styleId="ListLabel29">
    <w:name w:val="ListLabel 29"/>
    <w:uiPriority w:val="99"/>
    <w:rsid w:val="008210C3"/>
    <w:rPr>
      <w:sz w:val="20"/>
      <w:szCs w:val="20"/>
    </w:rPr>
  </w:style>
  <w:style w:type="character" w:customStyle="1" w:styleId="ListLabel30">
    <w:name w:val="ListLabel 30"/>
    <w:uiPriority w:val="99"/>
    <w:rsid w:val="008210C3"/>
    <w:rPr>
      <w:sz w:val="20"/>
      <w:szCs w:val="20"/>
    </w:rPr>
  </w:style>
  <w:style w:type="character" w:customStyle="1" w:styleId="ListLabel31">
    <w:name w:val="ListLabel 31"/>
    <w:uiPriority w:val="99"/>
    <w:rsid w:val="008210C3"/>
    <w:rPr>
      <w:sz w:val="20"/>
      <w:szCs w:val="20"/>
    </w:rPr>
  </w:style>
  <w:style w:type="character" w:customStyle="1" w:styleId="ListLabel32">
    <w:name w:val="ListLabel 32"/>
    <w:uiPriority w:val="99"/>
    <w:rsid w:val="008210C3"/>
    <w:rPr>
      <w:sz w:val="20"/>
      <w:szCs w:val="20"/>
    </w:rPr>
  </w:style>
  <w:style w:type="character" w:customStyle="1" w:styleId="ListLabel33">
    <w:name w:val="ListLabel 33"/>
    <w:uiPriority w:val="99"/>
    <w:rsid w:val="008210C3"/>
    <w:rPr>
      <w:sz w:val="20"/>
      <w:szCs w:val="20"/>
    </w:rPr>
  </w:style>
  <w:style w:type="character" w:customStyle="1" w:styleId="ListLabel34">
    <w:name w:val="ListLabel 34"/>
    <w:uiPriority w:val="99"/>
    <w:rsid w:val="008210C3"/>
    <w:rPr>
      <w:sz w:val="20"/>
      <w:szCs w:val="20"/>
    </w:rPr>
  </w:style>
  <w:style w:type="character" w:customStyle="1" w:styleId="ListLabel35">
    <w:name w:val="ListLabel 35"/>
    <w:uiPriority w:val="99"/>
    <w:rsid w:val="008210C3"/>
    <w:rPr>
      <w:b/>
      <w:bCs/>
    </w:rPr>
  </w:style>
  <w:style w:type="character" w:customStyle="1" w:styleId="ListLabel36">
    <w:name w:val="ListLabel 36"/>
    <w:uiPriority w:val="99"/>
    <w:rsid w:val="008210C3"/>
  </w:style>
  <w:style w:type="character" w:customStyle="1" w:styleId="ListLabel37">
    <w:name w:val="ListLabel 37"/>
    <w:uiPriority w:val="99"/>
    <w:rsid w:val="008210C3"/>
  </w:style>
  <w:style w:type="character" w:customStyle="1" w:styleId="ListLabel38">
    <w:name w:val="ListLabel 38"/>
    <w:uiPriority w:val="99"/>
    <w:rsid w:val="008210C3"/>
  </w:style>
  <w:style w:type="character" w:customStyle="1" w:styleId="ListLabel39">
    <w:name w:val="ListLabel 39"/>
    <w:uiPriority w:val="99"/>
    <w:rsid w:val="008210C3"/>
  </w:style>
  <w:style w:type="character" w:customStyle="1" w:styleId="ListLabel40">
    <w:name w:val="ListLabel 40"/>
    <w:uiPriority w:val="99"/>
    <w:rsid w:val="008210C3"/>
  </w:style>
  <w:style w:type="character" w:customStyle="1" w:styleId="ListLabel41">
    <w:name w:val="ListLabel 41"/>
    <w:uiPriority w:val="99"/>
    <w:rsid w:val="008210C3"/>
  </w:style>
  <w:style w:type="character" w:customStyle="1" w:styleId="ListLabel42">
    <w:name w:val="ListLabel 42"/>
    <w:uiPriority w:val="99"/>
    <w:rsid w:val="008210C3"/>
  </w:style>
  <w:style w:type="character" w:customStyle="1" w:styleId="ListLabel43">
    <w:name w:val="ListLabel 43"/>
    <w:uiPriority w:val="99"/>
    <w:rsid w:val="008210C3"/>
  </w:style>
  <w:style w:type="character" w:customStyle="1" w:styleId="ListLabel44">
    <w:name w:val="ListLabel 44"/>
    <w:uiPriority w:val="99"/>
    <w:rsid w:val="008210C3"/>
  </w:style>
  <w:style w:type="character" w:customStyle="1" w:styleId="ListLabel45">
    <w:name w:val="ListLabel 45"/>
    <w:uiPriority w:val="99"/>
    <w:rsid w:val="008210C3"/>
    <w:rPr>
      <w:b/>
      <w:bCs/>
      <w:sz w:val="20"/>
      <w:szCs w:val="20"/>
    </w:rPr>
  </w:style>
  <w:style w:type="character" w:customStyle="1" w:styleId="ListLabel46">
    <w:name w:val="ListLabel 46"/>
    <w:uiPriority w:val="99"/>
    <w:rsid w:val="008210C3"/>
    <w:rPr>
      <w:sz w:val="20"/>
      <w:szCs w:val="20"/>
    </w:rPr>
  </w:style>
  <w:style w:type="character" w:customStyle="1" w:styleId="ListLabel47">
    <w:name w:val="ListLabel 47"/>
    <w:uiPriority w:val="99"/>
    <w:rsid w:val="008210C3"/>
    <w:rPr>
      <w:sz w:val="20"/>
      <w:szCs w:val="20"/>
    </w:rPr>
  </w:style>
  <w:style w:type="character" w:customStyle="1" w:styleId="ListLabel48">
    <w:name w:val="ListLabel 48"/>
    <w:uiPriority w:val="99"/>
    <w:rsid w:val="008210C3"/>
    <w:rPr>
      <w:sz w:val="20"/>
      <w:szCs w:val="20"/>
    </w:rPr>
  </w:style>
  <w:style w:type="character" w:customStyle="1" w:styleId="ListLabel49">
    <w:name w:val="ListLabel 49"/>
    <w:uiPriority w:val="99"/>
    <w:rsid w:val="008210C3"/>
    <w:rPr>
      <w:sz w:val="20"/>
      <w:szCs w:val="20"/>
    </w:rPr>
  </w:style>
  <w:style w:type="character" w:customStyle="1" w:styleId="ListLabel50">
    <w:name w:val="ListLabel 50"/>
    <w:uiPriority w:val="99"/>
    <w:rsid w:val="008210C3"/>
    <w:rPr>
      <w:sz w:val="20"/>
      <w:szCs w:val="20"/>
    </w:rPr>
  </w:style>
  <w:style w:type="character" w:customStyle="1" w:styleId="ListLabel51">
    <w:name w:val="ListLabel 51"/>
    <w:uiPriority w:val="99"/>
    <w:rsid w:val="008210C3"/>
    <w:rPr>
      <w:sz w:val="20"/>
      <w:szCs w:val="20"/>
    </w:rPr>
  </w:style>
  <w:style w:type="character" w:customStyle="1" w:styleId="ListLabel52">
    <w:name w:val="ListLabel 52"/>
    <w:uiPriority w:val="99"/>
    <w:rsid w:val="008210C3"/>
    <w:rPr>
      <w:sz w:val="20"/>
      <w:szCs w:val="20"/>
    </w:rPr>
  </w:style>
  <w:style w:type="character" w:customStyle="1" w:styleId="ListLabel53">
    <w:name w:val="ListLabel 53"/>
    <w:uiPriority w:val="99"/>
    <w:rsid w:val="008210C3"/>
    <w:rPr>
      <w:sz w:val="20"/>
      <w:szCs w:val="20"/>
    </w:rPr>
  </w:style>
  <w:style w:type="character" w:customStyle="1" w:styleId="ListLabel54">
    <w:name w:val="ListLabel 54"/>
    <w:uiPriority w:val="99"/>
    <w:rsid w:val="008210C3"/>
    <w:rPr>
      <w:b/>
      <w:bCs/>
    </w:rPr>
  </w:style>
  <w:style w:type="character" w:customStyle="1" w:styleId="ListLabel55">
    <w:name w:val="ListLabel 55"/>
    <w:uiPriority w:val="99"/>
    <w:rsid w:val="008210C3"/>
    <w:rPr>
      <w:rFonts w:eastAsia="Times New Roman"/>
    </w:rPr>
  </w:style>
  <w:style w:type="character" w:customStyle="1" w:styleId="ListLabel56">
    <w:name w:val="ListLabel 56"/>
    <w:uiPriority w:val="99"/>
    <w:rsid w:val="008210C3"/>
  </w:style>
  <w:style w:type="character" w:customStyle="1" w:styleId="ListLabel57">
    <w:name w:val="ListLabel 57"/>
    <w:uiPriority w:val="99"/>
    <w:rsid w:val="008210C3"/>
  </w:style>
  <w:style w:type="character" w:customStyle="1" w:styleId="ListLabel58">
    <w:name w:val="ListLabel 58"/>
    <w:uiPriority w:val="99"/>
    <w:rsid w:val="008210C3"/>
  </w:style>
  <w:style w:type="character" w:customStyle="1" w:styleId="ListLabel59">
    <w:name w:val="ListLabel 59"/>
    <w:uiPriority w:val="99"/>
    <w:rsid w:val="008210C3"/>
  </w:style>
  <w:style w:type="character" w:customStyle="1" w:styleId="ListLabel60">
    <w:name w:val="ListLabel 60"/>
    <w:uiPriority w:val="99"/>
    <w:rsid w:val="008210C3"/>
  </w:style>
  <w:style w:type="character" w:customStyle="1" w:styleId="ListLabel61">
    <w:name w:val="ListLabel 61"/>
    <w:uiPriority w:val="99"/>
    <w:rsid w:val="008210C3"/>
  </w:style>
  <w:style w:type="character" w:customStyle="1" w:styleId="ListLabel62">
    <w:name w:val="ListLabel 62"/>
    <w:uiPriority w:val="99"/>
    <w:rsid w:val="008210C3"/>
  </w:style>
  <w:style w:type="character" w:customStyle="1" w:styleId="ListLabel63">
    <w:name w:val="ListLabel 63"/>
    <w:uiPriority w:val="99"/>
    <w:rsid w:val="008210C3"/>
  </w:style>
  <w:style w:type="character" w:customStyle="1" w:styleId="ListLabel64">
    <w:name w:val="ListLabel 64"/>
    <w:uiPriority w:val="99"/>
    <w:rsid w:val="008210C3"/>
  </w:style>
  <w:style w:type="character" w:customStyle="1" w:styleId="ListLabel65">
    <w:name w:val="ListLabel 65"/>
    <w:uiPriority w:val="99"/>
    <w:rsid w:val="008210C3"/>
  </w:style>
  <w:style w:type="character" w:customStyle="1" w:styleId="ListLabel66">
    <w:name w:val="ListLabel 66"/>
    <w:uiPriority w:val="99"/>
    <w:rsid w:val="008210C3"/>
  </w:style>
  <w:style w:type="character" w:customStyle="1" w:styleId="ListLabel67">
    <w:name w:val="ListLabel 67"/>
    <w:uiPriority w:val="99"/>
    <w:rsid w:val="008210C3"/>
  </w:style>
  <w:style w:type="character" w:customStyle="1" w:styleId="ListLabel68">
    <w:name w:val="ListLabel 68"/>
    <w:uiPriority w:val="99"/>
    <w:rsid w:val="008210C3"/>
  </w:style>
  <w:style w:type="character" w:customStyle="1" w:styleId="ListLabel69">
    <w:name w:val="ListLabel 69"/>
    <w:uiPriority w:val="99"/>
    <w:rsid w:val="008210C3"/>
  </w:style>
  <w:style w:type="character" w:customStyle="1" w:styleId="ListLabel70">
    <w:name w:val="ListLabel 70"/>
    <w:uiPriority w:val="99"/>
    <w:rsid w:val="008210C3"/>
  </w:style>
  <w:style w:type="character" w:customStyle="1" w:styleId="ListLabel71">
    <w:name w:val="ListLabel 71"/>
    <w:uiPriority w:val="99"/>
    <w:rsid w:val="008210C3"/>
  </w:style>
  <w:style w:type="character" w:customStyle="1" w:styleId="ListLabel72">
    <w:name w:val="ListLabel 72"/>
    <w:uiPriority w:val="99"/>
    <w:rsid w:val="008210C3"/>
  </w:style>
  <w:style w:type="character" w:customStyle="1" w:styleId="ListLabel73">
    <w:name w:val="ListLabel 73"/>
    <w:uiPriority w:val="99"/>
    <w:rsid w:val="008210C3"/>
  </w:style>
  <w:style w:type="character" w:customStyle="1" w:styleId="ListLabel74">
    <w:name w:val="ListLabel 74"/>
    <w:uiPriority w:val="99"/>
    <w:rsid w:val="008210C3"/>
  </w:style>
  <w:style w:type="character" w:customStyle="1" w:styleId="ListLabel75">
    <w:name w:val="ListLabel 75"/>
    <w:uiPriority w:val="99"/>
    <w:rsid w:val="008210C3"/>
  </w:style>
  <w:style w:type="character" w:customStyle="1" w:styleId="ListLabel76">
    <w:name w:val="ListLabel 76"/>
    <w:uiPriority w:val="99"/>
    <w:rsid w:val="008210C3"/>
  </w:style>
  <w:style w:type="character" w:customStyle="1" w:styleId="ListLabel77">
    <w:name w:val="ListLabel 77"/>
    <w:uiPriority w:val="99"/>
    <w:rsid w:val="008210C3"/>
  </w:style>
  <w:style w:type="character" w:customStyle="1" w:styleId="ListLabel78">
    <w:name w:val="ListLabel 78"/>
    <w:uiPriority w:val="99"/>
    <w:rsid w:val="008210C3"/>
  </w:style>
  <w:style w:type="character" w:customStyle="1" w:styleId="ListLabel79">
    <w:name w:val="ListLabel 79"/>
    <w:uiPriority w:val="99"/>
    <w:rsid w:val="008210C3"/>
  </w:style>
  <w:style w:type="character" w:customStyle="1" w:styleId="ListLabel80">
    <w:name w:val="ListLabel 80"/>
    <w:uiPriority w:val="99"/>
    <w:rsid w:val="008210C3"/>
  </w:style>
  <w:style w:type="character" w:customStyle="1" w:styleId="ListLabel81">
    <w:name w:val="ListLabel 81"/>
    <w:uiPriority w:val="99"/>
    <w:rsid w:val="008210C3"/>
  </w:style>
  <w:style w:type="character" w:customStyle="1" w:styleId="ListLabel82">
    <w:name w:val="ListLabel 82"/>
    <w:uiPriority w:val="99"/>
    <w:rsid w:val="008210C3"/>
  </w:style>
  <w:style w:type="character" w:customStyle="1" w:styleId="ListLabel83">
    <w:name w:val="ListLabel 83"/>
    <w:uiPriority w:val="99"/>
    <w:rsid w:val="008210C3"/>
    <w:rPr>
      <w:b/>
      <w:bCs/>
      <w:sz w:val="20"/>
      <w:szCs w:val="20"/>
    </w:rPr>
  </w:style>
  <w:style w:type="character" w:customStyle="1" w:styleId="ListLabel84">
    <w:name w:val="ListLabel 84"/>
    <w:uiPriority w:val="99"/>
    <w:rsid w:val="008210C3"/>
    <w:rPr>
      <w:sz w:val="20"/>
      <w:szCs w:val="20"/>
    </w:rPr>
  </w:style>
  <w:style w:type="character" w:customStyle="1" w:styleId="ListLabel85">
    <w:name w:val="ListLabel 85"/>
    <w:uiPriority w:val="99"/>
    <w:rsid w:val="008210C3"/>
    <w:rPr>
      <w:sz w:val="20"/>
      <w:szCs w:val="20"/>
    </w:rPr>
  </w:style>
  <w:style w:type="character" w:customStyle="1" w:styleId="ListLabel86">
    <w:name w:val="ListLabel 86"/>
    <w:uiPriority w:val="99"/>
    <w:rsid w:val="008210C3"/>
    <w:rPr>
      <w:sz w:val="20"/>
      <w:szCs w:val="20"/>
    </w:rPr>
  </w:style>
  <w:style w:type="character" w:customStyle="1" w:styleId="ListLabel87">
    <w:name w:val="ListLabel 87"/>
    <w:uiPriority w:val="99"/>
    <w:rsid w:val="008210C3"/>
    <w:rPr>
      <w:sz w:val="20"/>
      <w:szCs w:val="20"/>
    </w:rPr>
  </w:style>
  <w:style w:type="character" w:customStyle="1" w:styleId="ListLabel88">
    <w:name w:val="ListLabel 88"/>
    <w:uiPriority w:val="99"/>
    <w:rsid w:val="008210C3"/>
    <w:rPr>
      <w:sz w:val="20"/>
      <w:szCs w:val="20"/>
    </w:rPr>
  </w:style>
  <w:style w:type="character" w:customStyle="1" w:styleId="ListLabel89">
    <w:name w:val="ListLabel 89"/>
    <w:uiPriority w:val="99"/>
    <w:rsid w:val="008210C3"/>
    <w:rPr>
      <w:sz w:val="20"/>
      <w:szCs w:val="20"/>
    </w:rPr>
  </w:style>
  <w:style w:type="character" w:customStyle="1" w:styleId="ListLabel90">
    <w:name w:val="ListLabel 90"/>
    <w:uiPriority w:val="99"/>
    <w:rsid w:val="008210C3"/>
    <w:rPr>
      <w:sz w:val="20"/>
      <w:szCs w:val="20"/>
    </w:rPr>
  </w:style>
  <w:style w:type="character" w:customStyle="1" w:styleId="ListLabel91">
    <w:name w:val="ListLabel 91"/>
    <w:uiPriority w:val="99"/>
    <w:rsid w:val="008210C3"/>
    <w:rPr>
      <w:sz w:val="20"/>
      <w:szCs w:val="20"/>
    </w:rPr>
  </w:style>
  <w:style w:type="character" w:customStyle="1" w:styleId="ListLabel92">
    <w:name w:val="ListLabel 92"/>
    <w:uiPriority w:val="99"/>
    <w:rsid w:val="008210C3"/>
  </w:style>
  <w:style w:type="character" w:customStyle="1" w:styleId="ListLabel93">
    <w:name w:val="ListLabel 93"/>
    <w:uiPriority w:val="99"/>
    <w:rsid w:val="008210C3"/>
  </w:style>
  <w:style w:type="character" w:customStyle="1" w:styleId="ListLabel94">
    <w:name w:val="ListLabel 94"/>
    <w:uiPriority w:val="99"/>
    <w:rsid w:val="008210C3"/>
  </w:style>
  <w:style w:type="character" w:customStyle="1" w:styleId="ListLabel95">
    <w:name w:val="ListLabel 95"/>
    <w:uiPriority w:val="99"/>
    <w:rsid w:val="008210C3"/>
  </w:style>
  <w:style w:type="character" w:customStyle="1" w:styleId="ListLabel96">
    <w:name w:val="ListLabel 96"/>
    <w:uiPriority w:val="99"/>
    <w:rsid w:val="008210C3"/>
  </w:style>
  <w:style w:type="character" w:customStyle="1" w:styleId="ListLabel97">
    <w:name w:val="ListLabel 97"/>
    <w:uiPriority w:val="99"/>
    <w:rsid w:val="008210C3"/>
  </w:style>
  <w:style w:type="character" w:customStyle="1" w:styleId="ListLabel98">
    <w:name w:val="ListLabel 98"/>
    <w:uiPriority w:val="99"/>
    <w:rsid w:val="008210C3"/>
  </w:style>
  <w:style w:type="character" w:customStyle="1" w:styleId="ListLabel99">
    <w:name w:val="ListLabel 99"/>
    <w:uiPriority w:val="99"/>
    <w:rsid w:val="008210C3"/>
  </w:style>
  <w:style w:type="character" w:customStyle="1" w:styleId="ListLabel100">
    <w:name w:val="ListLabel 100"/>
    <w:uiPriority w:val="99"/>
    <w:rsid w:val="008210C3"/>
  </w:style>
  <w:style w:type="character" w:customStyle="1" w:styleId="ListLabel101">
    <w:name w:val="ListLabel 101"/>
    <w:uiPriority w:val="99"/>
    <w:rsid w:val="008210C3"/>
  </w:style>
  <w:style w:type="character" w:customStyle="1" w:styleId="ListLabel102">
    <w:name w:val="ListLabel 102"/>
    <w:uiPriority w:val="99"/>
    <w:rsid w:val="008210C3"/>
  </w:style>
  <w:style w:type="character" w:customStyle="1" w:styleId="ListLabel103">
    <w:name w:val="ListLabel 103"/>
    <w:uiPriority w:val="99"/>
    <w:rsid w:val="008210C3"/>
  </w:style>
  <w:style w:type="character" w:customStyle="1" w:styleId="ListLabel104">
    <w:name w:val="ListLabel 104"/>
    <w:uiPriority w:val="99"/>
    <w:rsid w:val="008210C3"/>
  </w:style>
  <w:style w:type="character" w:customStyle="1" w:styleId="ListLabel105">
    <w:name w:val="ListLabel 105"/>
    <w:uiPriority w:val="99"/>
    <w:rsid w:val="008210C3"/>
  </w:style>
  <w:style w:type="character" w:customStyle="1" w:styleId="ListLabel106">
    <w:name w:val="ListLabel 106"/>
    <w:uiPriority w:val="99"/>
    <w:rsid w:val="008210C3"/>
  </w:style>
  <w:style w:type="character" w:customStyle="1" w:styleId="ListLabel107">
    <w:name w:val="ListLabel 107"/>
    <w:uiPriority w:val="99"/>
    <w:rsid w:val="008210C3"/>
  </w:style>
  <w:style w:type="character" w:customStyle="1" w:styleId="ListLabel108">
    <w:name w:val="ListLabel 108"/>
    <w:uiPriority w:val="99"/>
    <w:rsid w:val="008210C3"/>
  </w:style>
  <w:style w:type="character" w:customStyle="1" w:styleId="ListLabel109">
    <w:name w:val="ListLabel 109"/>
    <w:uiPriority w:val="99"/>
    <w:rsid w:val="008210C3"/>
  </w:style>
  <w:style w:type="character" w:customStyle="1" w:styleId="ListLabel110">
    <w:name w:val="ListLabel 110"/>
    <w:uiPriority w:val="99"/>
    <w:rsid w:val="008210C3"/>
  </w:style>
  <w:style w:type="character" w:customStyle="1" w:styleId="ListLabel111">
    <w:name w:val="ListLabel 111"/>
    <w:uiPriority w:val="99"/>
    <w:rsid w:val="008210C3"/>
  </w:style>
  <w:style w:type="character" w:customStyle="1" w:styleId="ListLabel112">
    <w:name w:val="ListLabel 112"/>
    <w:uiPriority w:val="99"/>
    <w:rsid w:val="008210C3"/>
  </w:style>
  <w:style w:type="character" w:customStyle="1" w:styleId="ListLabel113">
    <w:name w:val="ListLabel 113"/>
    <w:uiPriority w:val="99"/>
    <w:rsid w:val="008210C3"/>
  </w:style>
  <w:style w:type="character" w:customStyle="1" w:styleId="ListLabel114">
    <w:name w:val="ListLabel 114"/>
    <w:uiPriority w:val="99"/>
    <w:rsid w:val="008210C3"/>
  </w:style>
  <w:style w:type="character" w:customStyle="1" w:styleId="ListLabel115">
    <w:name w:val="ListLabel 115"/>
    <w:uiPriority w:val="99"/>
    <w:rsid w:val="008210C3"/>
  </w:style>
  <w:style w:type="character" w:customStyle="1" w:styleId="ListLabel116">
    <w:name w:val="ListLabel 116"/>
    <w:uiPriority w:val="99"/>
    <w:rsid w:val="008210C3"/>
  </w:style>
  <w:style w:type="character" w:customStyle="1" w:styleId="ListLabel117">
    <w:name w:val="ListLabel 117"/>
    <w:uiPriority w:val="99"/>
    <w:rsid w:val="008210C3"/>
  </w:style>
  <w:style w:type="character" w:customStyle="1" w:styleId="ListLabel118">
    <w:name w:val="ListLabel 118"/>
    <w:uiPriority w:val="99"/>
    <w:rsid w:val="008210C3"/>
  </w:style>
  <w:style w:type="character" w:customStyle="1" w:styleId="ListLabel119">
    <w:name w:val="ListLabel 119"/>
    <w:uiPriority w:val="99"/>
    <w:rsid w:val="008210C3"/>
    <w:rPr>
      <w:b/>
      <w:bCs/>
      <w:sz w:val="20"/>
      <w:szCs w:val="20"/>
    </w:rPr>
  </w:style>
  <w:style w:type="character" w:customStyle="1" w:styleId="ListLabel120">
    <w:name w:val="ListLabel 120"/>
    <w:uiPriority w:val="99"/>
    <w:rsid w:val="008210C3"/>
    <w:rPr>
      <w:sz w:val="20"/>
      <w:szCs w:val="20"/>
    </w:rPr>
  </w:style>
  <w:style w:type="character" w:customStyle="1" w:styleId="ListLabel121">
    <w:name w:val="ListLabel 121"/>
    <w:uiPriority w:val="99"/>
    <w:rsid w:val="008210C3"/>
    <w:rPr>
      <w:sz w:val="20"/>
      <w:szCs w:val="20"/>
    </w:rPr>
  </w:style>
  <w:style w:type="character" w:customStyle="1" w:styleId="ListLabel122">
    <w:name w:val="ListLabel 122"/>
    <w:uiPriority w:val="99"/>
    <w:rsid w:val="008210C3"/>
    <w:rPr>
      <w:sz w:val="20"/>
      <w:szCs w:val="20"/>
    </w:rPr>
  </w:style>
  <w:style w:type="character" w:customStyle="1" w:styleId="ListLabel123">
    <w:name w:val="ListLabel 123"/>
    <w:uiPriority w:val="99"/>
    <w:rsid w:val="008210C3"/>
    <w:rPr>
      <w:sz w:val="20"/>
      <w:szCs w:val="20"/>
    </w:rPr>
  </w:style>
  <w:style w:type="character" w:customStyle="1" w:styleId="ListLabel124">
    <w:name w:val="ListLabel 124"/>
    <w:uiPriority w:val="99"/>
    <w:rsid w:val="008210C3"/>
    <w:rPr>
      <w:sz w:val="20"/>
      <w:szCs w:val="20"/>
    </w:rPr>
  </w:style>
  <w:style w:type="character" w:customStyle="1" w:styleId="ListLabel125">
    <w:name w:val="ListLabel 125"/>
    <w:uiPriority w:val="99"/>
    <w:rsid w:val="008210C3"/>
    <w:rPr>
      <w:sz w:val="20"/>
      <w:szCs w:val="20"/>
    </w:rPr>
  </w:style>
  <w:style w:type="character" w:customStyle="1" w:styleId="ListLabel126">
    <w:name w:val="ListLabel 126"/>
    <w:uiPriority w:val="99"/>
    <w:rsid w:val="008210C3"/>
    <w:rPr>
      <w:sz w:val="20"/>
      <w:szCs w:val="20"/>
    </w:rPr>
  </w:style>
  <w:style w:type="character" w:customStyle="1" w:styleId="ListLabel127">
    <w:name w:val="ListLabel 127"/>
    <w:uiPriority w:val="99"/>
    <w:rsid w:val="008210C3"/>
    <w:rPr>
      <w:sz w:val="20"/>
      <w:szCs w:val="20"/>
    </w:rPr>
  </w:style>
  <w:style w:type="character" w:customStyle="1" w:styleId="ListLabel128">
    <w:name w:val="ListLabel 128"/>
    <w:uiPriority w:val="99"/>
    <w:rsid w:val="008210C3"/>
  </w:style>
  <w:style w:type="character" w:customStyle="1" w:styleId="ListLabel129">
    <w:name w:val="ListLabel 129"/>
    <w:uiPriority w:val="99"/>
    <w:rsid w:val="008210C3"/>
  </w:style>
  <w:style w:type="character" w:customStyle="1" w:styleId="ListLabel130">
    <w:name w:val="ListLabel 130"/>
    <w:uiPriority w:val="99"/>
    <w:rsid w:val="008210C3"/>
  </w:style>
  <w:style w:type="character" w:customStyle="1" w:styleId="ListLabel131">
    <w:name w:val="ListLabel 131"/>
    <w:uiPriority w:val="99"/>
    <w:rsid w:val="008210C3"/>
  </w:style>
  <w:style w:type="character" w:customStyle="1" w:styleId="ListLabel132">
    <w:name w:val="ListLabel 132"/>
    <w:uiPriority w:val="99"/>
    <w:rsid w:val="008210C3"/>
  </w:style>
  <w:style w:type="character" w:customStyle="1" w:styleId="ListLabel133">
    <w:name w:val="ListLabel 133"/>
    <w:uiPriority w:val="99"/>
    <w:rsid w:val="008210C3"/>
  </w:style>
  <w:style w:type="character" w:customStyle="1" w:styleId="ListLabel134">
    <w:name w:val="ListLabel 134"/>
    <w:uiPriority w:val="99"/>
    <w:rsid w:val="008210C3"/>
  </w:style>
  <w:style w:type="character" w:customStyle="1" w:styleId="ListLabel135">
    <w:name w:val="ListLabel 135"/>
    <w:uiPriority w:val="99"/>
    <w:rsid w:val="008210C3"/>
  </w:style>
  <w:style w:type="character" w:customStyle="1" w:styleId="ListLabel136">
    <w:name w:val="ListLabel 136"/>
    <w:uiPriority w:val="99"/>
    <w:rsid w:val="008210C3"/>
  </w:style>
  <w:style w:type="character" w:customStyle="1" w:styleId="ListLabel137">
    <w:name w:val="ListLabel 137"/>
    <w:uiPriority w:val="99"/>
    <w:rsid w:val="008210C3"/>
  </w:style>
  <w:style w:type="character" w:customStyle="1" w:styleId="ListLabel138">
    <w:name w:val="ListLabel 138"/>
    <w:uiPriority w:val="99"/>
    <w:rsid w:val="008210C3"/>
  </w:style>
  <w:style w:type="character" w:customStyle="1" w:styleId="ListLabel139">
    <w:name w:val="ListLabel 139"/>
    <w:uiPriority w:val="99"/>
    <w:rsid w:val="008210C3"/>
  </w:style>
  <w:style w:type="character" w:customStyle="1" w:styleId="ListLabel140">
    <w:name w:val="ListLabel 140"/>
    <w:uiPriority w:val="99"/>
    <w:rsid w:val="008210C3"/>
  </w:style>
  <w:style w:type="character" w:customStyle="1" w:styleId="ListLabel141">
    <w:name w:val="ListLabel 141"/>
    <w:uiPriority w:val="99"/>
    <w:rsid w:val="008210C3"/>
  </w:style>
  <w:style w:type="character" w:customStyle="1" w:styleId="ListLabel142">
    <w:name w:val="ListLabel 142"/>
    <w:uiPriority w:val="99"/>
    <w:rsid w:val="008210C3"/>
  </w:style>
  <w:style w:type="character" w:customStyle="1" w:styleId="ListLabel143">
    <w:name w:val="ListLabel 143"/>
    <w:uiPriority w:val="99"/>
    <w:rsid w:val="008210C3"/>
  </w:style>
  <w:style w:type="character" w:customStyle="1" w:styleId="ListLabel144">
    <w:name w:val="ListLabel 144"/>
    <w:uiPriority w:val="99"/>
    <w:rsid w:val="008210C3"/>
  </w:style>
  <w:style w:type="character" w:customStyle="1" w:styleId="ListLabel145">
    <w:name w:val="ListLabel 145"/>
    <w:uiPriority w:val="99"/>
    <w:rsid w:val="008210C3"/>
  </w:style>
  <w:style w:type="paragraph" w:customStyle="1" w:styleId="a9">
    <w:name w:val="Заголовок"/>
    <w:basedOn w:val="a"/>
    <w:next w:val="aa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link w:val="20"/>
    <w:uiPriority w:val="99"/>
    <w:pPr>
      <w:jc w:val="both"/>
    </w:pPr>
  </w:style>
  <w:style w:type="character" w:customStyle="1" w:styleId="20">
    <w:name w:val="Основной текст Знак2"/>
    <w:basedOn w:val="a0"/>
    <w:link w:val="aa"/>
    <w:uiPriority w:val="99"/>
    <w:semiHidden/>
    <w:rsid w:val="003207E3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b">
    <w:name w:val="List"/>
    <w:basedOn w:val="aa"/>
    <w:uiPriority w:val="99"/>
  </w:style>
  <w:style w:type="paragraph" w:styleId="ac">
    <w:name w:val="caption"/>
    <w:basedOn w:val="a"/>
    <w:uiPriority w:val="99"/>
    <w:qFormat/>
    <w:rsid w:val="008210C3"/>
    <w:pPr>
      <w:suppressLineNumbers/>
      <w:spacing w:before="120" w:after="120"/>
    </w:pPr>
    <w:rPr>
      <w:i/>
      <w:iCs/>
    </w:rPr>
  </w:style>
  <w:style w:type="paragraph" w:styleId="15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d">
    <w:name w:val="index heading"/>
    <w:basedOn w:val="a"/>
    <w:uiPriority w:val="99"/>
    <w:semiHidden/>
    <w:rsid w:val="008210C3"/>
    <w:pPr>
      <w:suppressLineNumbers/>
    </w:pPr>
  </w:style>
  <w:style w:type="paragraph" w:customStyle="1" w:styleId="21">
    <w:name w:val="Название2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pPr>
      <w:suppressLineNumbers/>
    </w:pPr>
  </w:style>
  <w:style w:type="paragraph" w:customStyle="1" w:styleId="16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link w:val="13"/>
    <w:uiPriority w:val="99"/>
    <w:pPr>
      <w:suppressLineNumbers/>
    </w:pPr>
  </w:style>
  <w:style w:type="paragraph" w:customStyle="1" w:styleId="210">
    <w:name w:val="Основной текст 21"/>
    <w:basedOn w:val="a"/>
    <w:uiPriority w:val="99"/>
    <w:pPr>
      <w:ind w:left="709" w:hanging="709"/>
      <w:jc w:val="both"/>
      <w:textAlignment w:val="baseline"/>
    </w:pPr>
    <w:rPr>
      <w:sz w:val="26"/>
      <w:szCs w:val="26"/>
    </w:rPr>
  </w:style>
  <w:style w:type="paragraph" w:styleId="ae">
    <w:name w:val="header"/>
    <w:basedOn w:val="a"/>
    <w:link w:val="17"/>
    <w:uiPriority w:val="99"/>
    <w:pPr>
      <w:tabs>
        <w:tab w:val="center" w:pos="4819"/>
        <w:tab w:val="right" w:pos="9071"/>
      </w:tabs>
      <w:textAlignment w:val="baseline"/>
    </w:pPr>
    <w:rPr>
      <w:sz w:val="26"/>
      <w:szCs w:val="26"/>
    </w:rPr>
  </w:style>
  <w:style w:type="character" w:customStyle="1" w:styleId="17">
    <w:name w:val="Верхний колонтитул Знак1"/>
    <w:basedOn w:val="a0"/>
    <w:link w:val="ae"/>
    <w:uiPriority w:val="99"/>
    <w:semiHidden/>
    <w:rsid w:val="003207E3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">
    <w:name w:val="Body Text Indent"/>
    <w:basedOn w:val="a"/>
    <w:link w:val="18"/>
    <w:uiPriority w:val="99"/>
    <w:pPr>
      <w:ind w:firstLine="708"/>
      <w:jc w:val="both"/>
    </w:pPr>
  </w:style>
  <w:style w:type="character" w:customStyle="1" w:styleId="18">
    <w:name w:val="Основной текст с отступом Знак1"/>
    <w:basedOn w:val="a0"/>
    <w:link w:val="af"/>
    <w:uiPriority w:val="99"/>
    <w:semiHidden/>
    <w:rsid w:val="003207E3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0">
    <w:name w:val="Balloon Text"/>
    <w:basedOn w:val="a"/>
    <w:link w:val="19"/>
    <w:uiPriority w:val="99"/>
    <w:semiHidden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0"/>
    <w:uiPriority w:val="99"/>
    <w:semiHidden/>
    <w:rsid w:val="003207E3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  <w:style w:type="paragraph" w:styleId="af1">
    <w:name w:val="footer"/>
    <w:basedOn w:val="a"/>
    <w:link w:val="1a"/>
    <w:uiPriority w:val="99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1"/>
    <w:uiPriority w:val="99"/>
    <w:semiHidden/>
    <w:rsid w:val="003207E3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pPr>
      <w:suppressLineNumbers/>
    </w:pPr>
  </w:style>
  <w:style w:type="paragraph" w:customStyle="1" w:styleId="af3">
    <w:name w:val="Заголовок таблицы"/>
    <w:basedOn w:val="af2"/>
    <w:uiPriority w:val="9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uiPriority w:val="99"/>
  </w:style>
  <w:style w:type="paragraph" w:styleId="af5">
    <w:name w:val="Normal (Web)"/>
    <w:basedOn w:val="a"/>
    <w:uiPriority w:val="99"/>
    <w:semiHidden/>
    <w:pPr>
      <w:suppressAutoHyphens w:val="0"/>
      <w:spacing w:beforeAutospacing="1" w:afterAutospacing="1"/>
    </w:pPr>
    <w:rPr>
      <w:lang w:eastAsia="ru-RU"/>
    </w:rPr>
  </w:style>
  <w:style w:type="paragraph" w:styleId="af6">
    <w:name w:val="List Paragraph"/>
    <w:basedOn w:val="a"/>
    <w:uiPriority w:val="99"/>
    <w:qFormat/>
    <w:pPr>
      <w:ind w:left="720"/>
    </w:pPr>
  </w:style>
  <w:style w:type="paragraph" w:customStyle="1" w:styleId="1b">
    <w:name w:val="Заголовок №1"/>
    <w:basedOn w:val="a"/>
    <w:uiPriority w:val="99"/>
    <w:pPr>
      <w:widowControl w:val="0"/>
      <w:suppressAutoHyphens w:val="0"/>
      <w:spacing w:after="360" w:line="240" w:lineRule="atLeast"/>
      <w:ind w:hanging="1280"/>
      <w:jc w:val="both"/>
      <w:outlineLvl w:val="0"/>
    </w:pPr>
    <w:rPr>
      <w:rFonts w:eastAsia="Calibri"/>
      <w:b/>
      <w:bCs/>
      <w:sz w:val="22"/>
      <w:szCs w:val="22"/>
      <w:lang w:eastAsia="en-US"/>
    </w:rPr>
  </w:style>
  <w:style w:type="paragraph" w:customStyle="1" w:styleId="ConsNormal">
    <w:name w:val="ConsNormal"/>
    <w:uiPriority w:val="99"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UNPBODYIN">
    <w:name w:val="!UNP_BODY_IN"/>
    <w:basedOn w:val="a"/>
    <w:uiPriority w:val="99"/>
    <w:pPr>
      <w:widowControl w:val="0"/>
      <w:spacing w:line="220" w:lineRule="atLeast"/>
      <w:textAlignment w:val="center"/>
    </w:pPr>
    <w:rPr>
      <w:rFonts w:ascii="NewBaskervilleITC-Bold" w:hAnsi="NewBaskervilleITC-Bold" w:cs="NewBaskervilleITC-Bold"/>
      <w:b/>
      <w:bCs/>
      <w:color w:val="000000"/>
      <w:spacing w:val="2"/>
      <w:w w:val="75"/>
      <w:sz w:val="20"/>
      <w:szCs w:val="20"/>
      <w:lang w:eastAsia="zh-CN"/>
    </w:rPr>
  </w:style>
  <w:style w:type="table" w:styleId="af7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12</Pages>
  <Words>4517</Words>
  <Characters>25752</Characters>
  <Application>Microsoft Office Word</Application>
  <DocSecurity>8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регистатор РОСТ</Company>
  <LinksUpToDate>false</LinksUpToDate>
  <CharactersWithSpaces>30209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Manager4</dc:creator>
  <cp:keywords/>
  <dc:description/>
  <cp:lastModifiedBy>Yakovlev</cp:lastModifiedBy>
  <cp:revision>33</cp:revision>
  <cp:lastPrinted>2018-04-28T11:40:00Z</cp:lastPrinted>
  <dcterms:created xsi:type="dcterms:W3CDTF">2017-05-04T07:12:00Z</dcterms:created>
  <dcterms:modified xsi:type="dcterms:W3CDTF">2018-04-28T11:41:00Z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